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BC34" w14:textId="6C3E9868" w:rsidR="00A5457A" w:rsidRPr="003F4C43" w:rsidRDefault="00DC0501" w:rsidP="00A5457A">
      <w:pPr>
        <w:rPr>
          <w:b/>
          <w:bCs/>
          <w:color w:val="auto"/>
          <w:sz w:val="30"/>
          <w:szCs w:val="48"/>
          <w:lang w:val="es-419"/>
        </w:rPr>
      </w:pPr>
      <w:r w:rsidRPr="003F4C43">
        <w:rPr>
          <w:b/>
          <w:bCs/>
          <w:color w:val="auto"/>
          <w:sz w:val="30"/>
          <w:szCs w:val="48"/>
          <w:lang w:val="es-419"/>
        </w:rPr>
        <w:t>INSTRUMENTO DE DEBIDA DILIGENCIA</w:t>
      </w:r>
    </w:p>
    <w:p w14:paraId="7A8D7BC1" w14:textId="379FA8FD" w:rsidR="00DC0501" w:rsidRPr="003F4C43" w:rsidRDefault="00DC0501" w:rsidP="00A5457A">
      <w:pPr>
        <w:rPr>
          <w:b/>
          <w:bCs/>
          <w:color w:val="auto"/>
          <w:sz w:val="30"/>
          <w:szCs w:val="48"/>
          <w:lang w:val="es-419"/>
        </w:rPr>
      </w:pPr>
      <w:r w:rsidRPr="003F4C43">
        <w:rPr>
          <w:b/>
          <w:bCs/>
          <w:color w:val="auto"/>
          <w:sz w:val="30"/>
          <w:szCs w:val="48"/>
          <w:lang w:val="es-419"/>
        </w:rPr>
        <w:t>SÍNTESIS</w:t>
      </w:r>
    </w:p>
    <w:p w14:paraId="0322CF6D" w14:textId="697C3015" w:rsidR="00DC0501" w:rsidRPr="003F4C43" w:rsidRDefault="00DC0501" w:rsidP="00A5457A">
      <w:pPr>
        <w:rPr>
          <w:color w:val="auto"/>
          <w:lang w:val="es-419"/>
        </w:rPr>
      </w:pPr>
    </w:p>
    <w:p w14:paraId="5C4D8B44" w14:textId="77777777" w:rsidR="00DC0501" w:rsidRPr="003F4C43" w:rsidRDefault="00DC0501" w:rsidP="00A5457A">
      <w:pPr>
        <w:rPr>
          <w:color w:val="auto"/>
          <w:lang w:val="es-419"/>
        </w:rPr>
      </w:pPr>
    </w:p>
    <w:tbl>
      <w:tblPr>
        <w:tblW w:w="8789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3632"/>
        <w:gridCol w:w="2029"/>
        <w:gridCol w:w="2346"/>
      </w:tblGrid>
      <w:tr w:rsidR="003F4C43" w:rsidRPr="003F4C43" w14:paraId="0DFC41D4" w14:textId="77777777" w:rsidTr="007F2D5B">
        <w:trPr>
          <w:trHeight w:val="20"/>
        </w:trPr>
        <w:tc>
          <w:tcPr>
            <w:tcW w:w="782" w:type="dxa"/>
            <w:shd w:val="clear" w:color="000000" w:fill="5A5A5A"/>
            <w:noWrap/>
            <w:vAlign w:val="bottom"/>
            <w:hideMark/>
          </w:tcPr>
          <w:p w14:paraId="3476A10A" w14:textId="5EB2926E" w:rsidR="00A5457A" w:rsidRPr="003F4C43" w:rsidRDefault="00A5457A" w:rsidP="00A5457A">
            <w:pPr>
              <w:spacing w:before="60" w:after="60" w:line="240" w:lineRule="atLeast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</w:p>
        </w:tc>
        <w:tc>
          <w:tcPr>
            <w:tcW w:w="3632" w:type="dxa"/>
            <w:shd w:val="clear" w:color="000000" w:fill="5A5A5A"/>
            <w:noWrap/>
            <w:vAlign w:val="bottom"/>
            <w:hideMark/>
          </w:tcPr>
          <w:p w14:paraId="460CDB91" w14:textId="17FC576D" w:rsidR="00A5457A" w:rsidRPr="003F4C43" w:rsidRDefault="00DC0501" w:rsidP="00A5457A">
            <w:pPr>
              <w:spacing w:before="60" w:after="60" w:line="240" w:lineRule="atLeast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Riesgos identificados</w:t>
            </w:r>
          </w:p>
        </w:tc>
        <w:tc>
          <w:tcPr>
            <w:tcW w:w="2029" w:type="dxa"/>
            <w:tcBorders>
              <w:right w:val="single" w:sz="4" w:space="0" w:color="D9D9D9" w:themeColor="background1" w:themeShade="D9"/>
            </w:tcBorders>
            <w:shd w:val="clear" w:color="000000" w:fill="5A5A5A"/>
            <w:noWrap/>
            <w:vAlign w:val="bottom"/>
            <w:hideMark/>
          </w:tcPr>
          <w:p w14:paraId="765028D5" w14:textId="67B949EB" w:rsidR="00A5457A" w:rsidRPr="003F4C43" w:rsidRDefault="00DC0501" w:rsidP="00A5457A">
            <w:pPr>
              <w:spacing w:before="60" w:after="60" w:line="240" w:lineRule="atLeast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Evidencias (Si / No)</w:t>
            </w:r>
          </w:p>
        </w:tc>
        <w:tc>
          <w:tcPr>
            <w:tcW w:w="2346" w:type="dxa"/>
            <w:tcBorders>
              <w:left w:val="single" w:sz="4" w:space="0" w:color="D9D9D9" w:themeColor="background1" w:themeShade="D9"/>
            </w:tcBorders>
            <w:shd w:val="clear" w:color="000000" w:fill="5A5A5A"/>
            <w:vAlign w:val="bottom"/>
          </w:tcPr>
          <w:p w14:paraId="7C3B6771" w14:textId="2518DA95" w:rsidR="00A5457A" w:rsidRPr="003F4C43" w:rsidRDefault="00DC0501" w:rsidP="00A5457A">
            <w:pPr>
              <w:spacing w:before="60" w:after="60" w:line="240" w:lineRule="atLeast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Página</w:t>
            </w:r>
          </w:p>
        </w:tc>
      </w:tr>
      <w:tr w:rsidR="003F4C43" w:rsidRPr="003F4C43" w14:paraId="4FD8E333" w14:textId="77777777" w:rsidTr="007F2D5B">
        <w:trPr>
          <w:trHeight w:val="510"/>
        </w:trPr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21762B86" w14:textId="77777777" w:rsidR="00A5457A" w:rsidRPr="003F4C43" w:rsidRDefault="00A5457A" w:rsidP="00A5457A">
            <w:pPr>
              <w:spacing w:before="60" w:after="60" w:line="240" w:lineRule="atLeast"/>
              <w:rPr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b/>
                <w:bCs/>
                <w:color w:val="auto"/>
                <w:szCs w:val="18"/>
                <w:lang w:val="es-419"/>
              </w:rPr>
              <w:t>1</w:t>
            </w:r>
          </w:p>
        </w:tc>
        <w:tc>
          <w:tcPr>
            <w:tcW w:w="3632" w:type="dxa"/>
            <w:shd w:val="clear" w:color="auto" w:fill="auto"/>
            <w:noWrap/>
            <w:vAlign w:val="center"/>
            <w:hideMark/>
          </w:tcPr>
          <w:p w14:paraId="4D706E6C" w14:textId="727C2470" w:rsidR="00A5457A" w:rsidRPr="003F4C43" w:rsidRDefault="00DC0501" w:rsidP="00A5457A">
            <w:pPr>
              <w:spacing w:before="60" w:after="60" w:line="240" w:lineRule="atLeast"/>
              <w:jc w:val="both"/>
              <w:rPr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b/>
                <w:bCs/>
                <w:color w:val="auto"/>
                <w:szCs w:val="18"/>
                <w:lang w:val="es-419"/>
              </w:rPr>
              <w:t>Soborno, corrupción o fraude</w:t>
            </w:r>
          </w:p>
        </w:tc>
        <w:tc>
          <w:tcPr>
            <w:tcW w:w="2029" w:type="dxa"/>
            <w:tcBorders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D490EA8" w14:textId="25E4A74A" w:rsidR="00A5457A" w:rsidRPr="003F4C43" w:rsidRDefault="00A5457A" w:rsidP="00A5457A">
            <w:pPr>
              <w:spacing w:before="60" w:after="60" w:line="240" w:lineRule="atLeast"/>
              <w:jc w:val="center"/>
              <w:rPr>
                <w:b/>
                <w:bCs/>
                <w:color w:val="auto"/>
                <w:szCs w:val="18"/>
                <w:lang w:val="es-419"/>
              </w:rPr>
            </w:pPr>
          </w:p>
        </w:tc>
        <w:tc>
          <w:tcPr>
            <w:tcW w:w="2346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C432AD" w14:textId="432399C3" w:rsidR="00A5457A" w:rsidRPr="003F4C43" w:rsidRDefault="00A5457A" w:rsidP="00A5457A">
            <w:pPr>
              <w:spacing w:before="60" w:after="60" w:line="240" w:lineRule="atLeast"/>
              <w:jc w:val="center"/>
              <w:rPr>
                <w:b/>
                <w:bCs/>
                <w:color w:val="auto"/>
                <w:szCs w:val="18"/>
                <w:lang w:val="es-419"/>
              </w:rPr>
            </w:pPr>
          </w:p>
        </w:tc>
      </w:tr>
      <w:tr w:rsidR="003F4C43" w:rsidRPr="003F4C43" w14:paraId="79ACFCC8" w14:textId="77777777" w:rsidTr="00DC0501">
        <w:trPr>
          <w:trHeight w:val="510"/>
        </w:trPr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4E90F8E3" w14:textId="77777777" w:rsidR="00A5457A" w:rsidRPr="003F4C43" w:rsidRDefault="00A5457A" w:rsidP="00A5457A">
            <w:pPr>
              <w:spacing w:before="60" w:after="60" w:line="240" w:lineRule="atLeast"/>
              <w:rPr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b/>
                <w:bCs/>
                <w:color w:val="auto"/>
                <w:szCs w:val="18"/>
                <w:lang w:val="es-419"/>
              </w:rPr>
              <w:t>2</w:t>
            </w:r>
          </w:p>
        </w:tc>
        <w:tc>
          <w:tcPr>
            <w:tcW w:w="3632" w:type="dxa"/>
            <w:shd w:val="clear" w:color="auto" w:fill="auto"/>
            <w:noWrap/>
            <w:vAlign w:val="center"/>
            <w:hideMark/>
          </w:tcPr>
          <w:p w14:paraId="2AA902BE" w14:textId="2C128F53" w:rsidR="00A5457A" w:rsidRPr="003F4C43" w:rsidRDefault="00DC0501" w:rsidP="00A5457A">
            <w:pPr>
              <w:spacing w:before="60" w:after="60" w:line="240" w:lineRule="atLeast"/>
              <w:jc w:val="both"/>
              <w:rPr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b/>
                <w:bCs/>
                <w:color w:val="auto"/>
                <w:szCs w:val="18"/>
                <w:lang w:val="es-419"/>
              </w:rPr>
              <w:t>Relaciones con el gobierno</w:t>
            </w:r>
          </w:p>
        </w:tc>
        <w:tc>
          <w:tcPr>
            <w:tcW w:w="2029" w:type="dxa"/>
            <w:tcBorders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0DB0A8A" w14:textId="5F111AF9" w:rsidR="00A5457A" w:rsidRPr="003F4C43" w:rsidRDefault="00A5457A" w:rsidP="00A5457A">
            <w:pPr>
              <w:spacing w:before="60" w:after="60" w:line="240" w:lineRule="atLeast"/>
              <w:jc w:val="center"/>
              <w:rPr>
                <w:b/>
                <w:bCs/>
                <w:color w:val="auto"/>
                <w:szCs w:val="18"/>
                <w:lang w:val="es-419"/>
              </w:rPr>
            </w:pPr>
          </w:p>
        </w:tc>
        <w:tc>
          <w:tcPr>
            <w:tcW w:w="2346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302FF7" w14:textId="2E44A8A9" w:rsidR="00A5457A" w:rsidRPr="003F4C43" w:rsidRDefault="00A5457A" w:rsidP="00A5457A">
            <w:pPr>
              <w:spacing w:before="60" w:after="60" w:line="240" w:lineRule="atLeast"/>
              <w:jc w:val="center"/>
              <w:rPr>
                <w:b/>
                <w:bCs/>
                <w:color w:val="auto"/>
                <w:szCs w:val="18"/>
                <w:lang w:val="es-419"/>
              </w:rPr>
            </w:pPr>
          </w:p>
        </w:tc>
      </w:tr>
      <w:tr w:rsidR="003F4C43" w:rsidRPr="003F4C43" w14:paraId="230D3804" w14:textId="77777777" w:rsidTr="007F2D5B">
        <w:trPr>
          <w:trHeight w:val="510"/>
        </w:trPr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7C6A6DA1" w14:textId="77777777" w:rsidR="00A5457A" w:rsidRPr="003F4C43" w:rsidRDefault="00A5457A" w:rsidP="00A5457A">
            <w:pPr>
              <w:spacing w:before="60" w:after="60" w:line="240" w:lineRule="atLeast"/>
              <w:rPr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b/>
                <w:bCs/>
                <w:color w:val="auto"/>
                <w:szCs w:val="18"/>
                <w:lang w:val="es-419"/>
              </w:rPr>
              <w:t>3</w:t>
            </w:r>
          </w:p>
        </w:tc>
        <w:tc>
          <w:tcPr>
            <w:tcW w:w="3632" w:type="dxa"/>
            <w:shd w:val="clear" w:color="auto" w:fill="auto"/>
            <w:noWrap/>
            <w:vAlign w:val="center"/>
            <w:hideMark/>
          </w:tcPr>
          <w:p w14:paraId="19FCA5C3" w14:textId="1AB3F59E" w:rsidR="00A5457A" w:rsidRPr="003F4C43" w:rsidRDefault="00DC0501" w:rsidP="00A5457A">
            <w:pPr>
              <w:spacing w:before="60" w:after="60" w:line="240" w:lineRule="atLeast"/>
              <w:jc w:val="both"/>
              <w:rPr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b/>
                <w:bCs/>
                <w:color w:val="auto"/>
                <w:szCs w:val="18"/>
                <w:lang w:val="es-419"/>
              </w:rPr>
              <w:t>Actividades criminales o ilegales</w:t>
            </w:r>
          </w:p>
        </w:tc>
        <w:tc>
          <w:tcPr>
            <w:tcW w:w="2029" w:type="dxa"/>
            <w:tcBorders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C6FEF74" w14:textId="04E2761C" w:rsidR="00A5457A" w:rsidRPr="003F4C43" w:rsidRDefault="00A5457A" w:rsidP="00A5457A">
            <w:pPr>
              <w:spacing w:before="60" w:after="60" w:line="240" w:lineRule="atLeast"/>
              <w:jc w:val="center"/>
              <w:rPr>
                <w:b/>
                <w:bCs/>
                <w:color w:val="auto"/>
                <w:szCs w:val="18"/>
                <w:lang w:val="es-419"/>
              </w:rPr>
            </w:pPr>
          </w:p>
        </w:tc>
        <w:tc>
          <w:tcPr>
            <w:tcW w:w="2346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41DECD" w14:textId="47CEAD60" w:rsidR="00A5457A" w:rsidRPr="003F4C43" w:rsidRDefault="00A5457A" w:rsidP="00A5457A">
            <w:pPr>
              <w:spacing w:before="60" w:after="60" w:line="240" w:lineRule="atLeast"/>
              <w:jc w:val="center"/>
              <w:rPr>
                <w:b/>
                <w:bCs/>
                <w:color w:val="auto"/>
                <w:szCs w:val="18"/>
                <w:lang w:val="es-419"/>
              </w:rPr>
            </w:pPr>
          </w:p>
        </w:tc>
      </w:tr>
      <w:tr w:rsidR="003F4C43" w:rsidRPr="003F4C43" w14:paraId="7ABACB83" w14:textId="77777777" w:rsidTr="007F2D5B">
        <w:trPr>
          <w:trHeight w:val="510"/>
        </w:trPr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4D2AA740" w14:textId="77777777" w:rsidR="00A5457A" w:rsidRPr="003F4C43" w:rsidRDefault="00A5457A" w:rsidP="00A5457A">
            <w:pPr>
              <w:spacing w:before="60" w:after="60" w:line="240" w:lineRule="atLeast"/>
              <w:rPr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b/>
                <w:bCs/>
                <w:color w:val="auto"/>
                <w:szCs w:val="18"/>
                <w:lang w:val="es-419"/>
              </w:rPr>
              <w:t>4</w:t>
            </w:r>
          </w:p>
        </w:tc>
        <w:tc>
          <w:tcPr>
            <w:tcW w:w="3632" w:type="dxa"/>
            <w:shd w:val="clear" w:color="auto" w:fill="auto"/>
            <w:noWrap/>
            <w:vAlign w:val="center"/>
            <w:hideMark/>
          </w:tcPr>
          <w:p w14:paraId="785F2C1F" w14:textId="716991A6" w:rsidR="00A5457A" w:rsidRPr="003F4C43" w:rsidRDefault="00DC0501" w:rsidP="00A5457A">
            <w:pPr>
              <w:spacing w:before="60" w:after="60" w:line="240" w:lineRule="atLeast"/>
              <w:jc w:val="both"/>
              <w:rPr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b/>
                <w:bCs/>
                <w:color w:val="auto"/>
                <w:szCs w:val="18"/>
                <w:lang w:val="es-419"/>
              </w:rPr>
              <w:t>Asuntos financieros</w:t>
            </w:r>
          </w:p>
        </w:tc>
        <w:tc>
          <w:tcPr>
            <w:tcW w:w="2029" w:type="dxa"/>
            <w:tcBorders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62C9459" w14:textId="7A05949F" w:rsidR="00A5457A" w:rsidRPr="003F4C43" w:rsidRDefault="00A5457A" w:rsidP="00A5457A">
            <w:pPr>
              <w:spacing w:before="60" w:after="60" w:line="240" w:lineRule="atLeast"/>
              <w:jc w:val="center"/>
              <w:rPr>
                <w:b/>
                <w:bCs/>
                <w:color w:val="auto"/>
                <w:szCs w:val="18"/>
                <w:lang w:val="es-419"/>
              </w:rPr>
            </w:pPr>
          </w:p>
        </w:tc>
        <w:tc>
          <w:tcPr>
            <w:tcW w:w="2346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441A89" w14:textId="5EDE060D" w:rsidR="00A5457A" w:rsidRPr="003F4C43" w:rsidRDefault="00A5457A" w:rsidP="00A5457A">
            <w:pPr>
              <w:spacing w:before="60" w:after="60" w:line="240" w:lineRule="atLeast"/>
              <w:jc w:val="center"/>
              <w:rPr>
                <w:b/>
                <w:bCs/>
                <w:color w:val="auto"/>
                <w:szCs w:val="18"/>
                <w:lang w:val="es-419"/>
              </w:rPr>
            </w:pPr>
          </w:p>
        </w:tc>
      </w:tr>
      <w:tr w:rsidR="003F4C43" w:rsidRPr="003F4C43" w14:paraId="097B3CD5" w14:textId="77777777" w:rsidTr="007F2D5B">
        <w:trPr>
          <w:trHeight w:val="510"/>
        </w:trPr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6B1E674F" w14:textId="77777777" w:rsidR="00A5457A" w:rsidRPr="003F4C43" w:rsidRDefault="00A5457A" w:rsidP="00A5457A">
            <w:pPr>
              <w:spacing w:before="60" w:after="60" w:line="240" w:lineRule="atLeast"/>
              <w:rPr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b/>
                <w:bCs/>
                <w:color w:val="auto"/>
                <w:szCs w:val="18"/>
                <w:lang w:val="es-419"/>
              </w:rPr>
              <w:t>5</w:t>
            </w:r>
          </w:p>
        </w:tc>
        <w:tc>
          <w:tcPr>
            <w:tcW w:w="3632" w:type="dxa"/>
            <w:shd w:val="clear" w:color="auto" w:fill="auto"/>
            <w:noWrap/>
            <w:vAlign w:val="center"/>
            <w:hideMark/>
          </w:tcPr>
          <w:p w14:paraId="086E3252" w14:textId="2E786E44" w:rsidR="00A5457A" w:rsidRPr="003F4C43" w:rsidRDefault="00DC0501" w:rsidP="00A5457A">
            <w:pPr>
              <w:spacing w:before="60" w:after="60" w:line="240" w:lineRule="atLeast"/>
              <w:jc w:val="both"/>
              <w:rPr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b/>
                <w:bCs/>
                <w:color w:val="auto"/>
                <w:szCs w:val="18"/>
                <w:lang w:val="es-419"/>
              </w:rPr>
              <w:t>Cumplimiento de normativas</w:t>
            </w:r>
          </w:p>
        </w:tc>
        <w:tc>
          <w:tcPr>
            <w:tcW w:w="2029" w:type="dxa"/>
            <w:tcBorders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68D2791" w14:textId="5D2AFD8B" w:rsidR="00A5457A" w:rsidRPr="003F4C43" w:rsidRDefault="00A5457A" w:rsidP="00A5457A">
            <w:pPr>
              <w:spacing w:before="60" w:after="60" w:line="240" w:lineRule="atLeast"/>
              <w:jc w:val="center"/>
              <w:rPr>
                <w:b/>
                <w:bCs/>
                <w:color w:val="auto"/>
                <w:szCs w:val="18"/>
                <w:lang w:val="es-419"/>
              </w:rPr>
            </w:pPr>
          </w:p>
        </w:tc>
        <w:tc>
          <w:tcPr>
            <w:tcW w:w="2346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33ACDB" w14:textId="554DAB57" w:rsidR="00A5457A" w:rsidRPr="003F4C43" w:rsidRDefault="00A5457A" w:rsidP="00A5457A">
            <w:pPr>
              <w:spacing w:before="60" w:after="60" w:line="240" w:lineRule="atLeast"/>
              <w:jc w:val="center"/>
              <w:rPr>
                <w:b/>
                <w:bCs/>
                <w:color w:val="auto"/>
                <w:szCs w:val="18"/>
                <w:lang w:val="es-419"/>
              </w:rPr>
            </w:pPr>
          </w:p>
        </w:tc>
      </w:tr>
      <w:tr w:rsidR="003F4C43" w:rsidRPr="003F4C43" w14:paraId="2B81ED0C" w14:textId="77777777" w:rsidTr="007F2D5B">
        <w:trPr>
          <w:trHeight w:val="510"/>
        </w:trPr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57D960D0" w14:textId="77777777" w:rsidR="00A5457A" w:rsidRPr="003F4C43" w:rsidRDefault="00A5457A" w:rsidP="00A5457A">
            <w:pPr>
              <w:spacing w:before="60" w:after="60" w:line="240" w:lineRule="atLeast"/>
              <w:rPr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b/>
                <w:bCs/>
                <w:color w:val="auto"/>
                <w:szCs w:val="18"/>
                <w:lang w:val="es-419"/>
              </w:rPr>
              <w:t>6</w:t>
            </w:r>
          </w:p>
        </w:tc>
        <w:tc>
          <w:tcPr>
            <w:tcW w:w="3632" w:type="dxa"/>
            <w:shd w:val="clear" w:color="auto" w:fill="auto"/>
            <w:noWrap/>
            <w:vAlign w:val="center"/>
            <w:hideMark/>
          </w:tcPr>
          <w:p w14:paraId="4963F68F" w14:textId="6B5105BE" w:rsidR="00A5457A" w:rsidRPr="003F4C43" w:rsidRDefault="00DC0501" w:rsidP="00A5457A">
            <w:pPr>
              <w:spacing w:before="60" w:after="60" w:line="240" w:lineRule="atLeast"/>
              <w:jc w:val="both"/>
              <w:rPr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b/>
                <w:bCs/>
                <w:color w:val="auto"/>
                <w:szCs w:val="18"/>
                <w:lang w:val="es-419"/>
              </w:rPr>
              <w:t>Litigios legales</w:t>
            </w:r>
          </w:p>
        </w:tc>
        <w:tc>
          <w:tcPr>
            <w:tcW w:w="2029" w:type="dxa"/>
            <w:tcBorders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AF6B47A" w14:textId="1E5639AB" w:rsidR="00A5457A" w:rsidRPr="003F4C43" w:rsidRDefault="00A5457A" w:rsidP="00A5457A">
            <w:pPr>
              <w:spacing w:before="60" w:after="60" w:line="240" w:lineRule="atLeast"/>
              <w:jc w:val="center"/>
              <w:rPr>
                <w:b/>
                <w:bCs/>
                <w:color w:val="auto"/>
                <w:szCs w:val="18"/>
                <w:lang w:val="es-419"/>
              </w:rPr>
            </w:pPr>
          </w:p>
        </w:tc>
        <w:tc>
          <w:tcPr>
            <w:tcW w:w="2346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766EB6" w14:textId="77777777" w:rsidR="00A5457A" w:rsidRPr="003F4C43" w:rsidRDefault="00A5457A" w:rsidP="00A5457A">
            <w:pPr>
              <w:spacing w:before="60" w:after="60" w:line="240" w:lineRule="atLeast"/>
              <w:jc w:val="center"/>
              <w:rPr>
                <w:b/>
                <w:bCs/>
                <w:color w:val="auto"/>
                <w:szCs w:val="18"/>
                <w:lang w:val="es-419"/>
              </w:rPr>
            </w:pPr>
          </w:p>
        </w:tc>
      </w:tr>
      <w:tr w:rsidR="003F4C43" w:rsidRPr="003F4C43" w14:paraId="645598E8" w14:textId="77777777" w:rsidTr="00DC0501">
        <w:trPr>
          <w:trHeight w:val="510"/>
        </w:trPr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326FB04A" w14:textId="77777777" w:rsidR="00A5457A" w:rsidRPr="003F4C43" w:rsidRDefault="00A5457A" w:rsidP="00A5457A">
            <w:pPr>
              <w:spacing w:before="60" w:after="60" w:line="240" w:lineRule="atLeast"/>
              <w:rPr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b/>
                <w:bCs/>
                <w:color w:val="auto"/>
                <w:szCs w:val="18"/>
                <w:lang w:val="es-419"/>
              </w:rPr>
              <w:t>7</w:t>
            </w:r>
          </w:p>
        </w:tc>
        <w:tc>
          <w:tcPr>
            <w:tcW w:w="3632" w:type="dxa"/>
            <w:shd w:val="clear" w:color="auto" w:fill="auto"/>
            <w:noWrap/>
            <w:vAlign w:val="center"/>
            <w:hideMark/>
          </w:tcPr>
          <w:p w14:paraId="01CAD2F0" w14:textId="58FEEDBE" w:rsidR="00A5457A" w:rsidRPr="003F4C43" w:rsidRDefault="00DC0501" w:rsidP="00A5457A">
            <w:pPr>
              <w:spacing w:before="60" w:after="60" w:line="240" w:lineRule="atLeast"/>
              <w:jc w:val="both"/>
              <w:rPr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b/>
                <w:bCs/>
                <w:color w:val="auto"/>
                <w:szCs w:val="18"/>
                <w:lang w:val="es-419"/>
              </w:rPr>
              <w:t>Imagen pública</w:t>
            </w:r>
          </w:p>
        </w:tc>
        <w:tc>
          <w:tcPr>
            <w:tcW w:w="2029" w:type="dxa"/>
            <w:tcBorders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D0B02AC" w14:textId="46F364BF" w:rsidR="00A5457A" w:rsidRPr="003F4C43" w:rsidRDefault="00A5457A" w:rsidP="00A5457A">
            <w:pPr>
              <w:spacing w:before="60" w:after="60" w:line="240" w:lineRule="atLeast"/>
              <w:jc w:val="center"/>
              <w:rPr>
                <w:b/>
                <w:bCs/>
                <w:color w:val="auto"/>
                <w:szCs w:val="18"/>
                <w:lang w:val="es-419"/>
              </w:rPr>
            </w:pPr>
          </w:p>
        </w:tc>
        <w:tc>
          <w:tcPr>
            <w:tcW w:w="2346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727740" w14:textId="026CBB3F" w:rsidR="00A5457A" w:rsidRPr="003F4C43" w:rsidRDefault="00A5457A" w:rsidP="00A5457A">
            <w:pPr>
              <w:spacing w:before="60" w:after="60" w:line="240" w:lineRule="atLeast"/>
              <w:jc w:val="center"/>
              <w:rPr>
                <w:b/>
                <w:bCs/>
                <w:color w:val="auto"/>
                <w:szCs w:val="18"/>
                <w:lang w:val="es-419"/>
              </w:rPr>
            </w:pPr>
          </w:p>
        </w:tc>
      </w:tr>
    </w:tbl>
    <w:p w14:paraId="6CDB4F1B" w14:textId="3921E9C7" w:rsidR="00A5457A" w:rsidRPr="003F4C43" w:rsidRDefault="00A5457A" w:rsidP="00A5457A">
      <w:pPr>
        <w:rPr>
          <w:color w:val="auto"/>
          <w:lang w:val="es-419"/>
        </w:rPr>
      </w:pPr>
    </w:p>
    <w:p w14:paraId="651243CB" w14:textId="08BFAE0C" w:rsidR="00A5457A" w:rsidRPr="003F4C43" w:rsidRDefault="00A5457A" w:rsidP="00A5457A">
      <w:pPr>
        <w:rPr>
          <w:color w:val="auto"/>
          <w:lang w:val="es-419"/>
        </w:rPr>
      </w:pPr>
    </w:p>
    <w:p w14:paraId="6CB302E1" w14:textId="0705DB58" w:rsidR="00A5457A" w:rsidRPr="003F4C43" w:rsidRDefault="00A5457A" w:rsidP="00A5457A">
      <w:pPr>
        <w:pStyle w:val="EYnumlevel1"/>
        <w:numPr>
          <w:ilvl w:val="0"/>
          <w:numId w:val="0"/>
        </w:numPr>
        <w:tabs>
          <w:tab w:val="left" w:pos="8505"/>
          <w:tab w:val="left" w:pos="8647"/>
        </w:tabs>
        <w:ind w:right="-23"/>
        <w:jc w:val="both"/>
        <w:rPr>
          <w:color w:val="auto"/>
          <w:lang w:val="es-419"/>
        </w:rPr>
      </w:pPr>
      <w:r w:rsidRPr="003F4C43">
        <w:rPr>
          <w:color w:val="auto"/>
          <w:lang w:val="es-419"/>
        </w:rPr>
        <w:br w:type="page"/>
      </w:r>
      <w:bookmarkStart w:id="0" w:name="_Toc315962653"/>
      <w:bookmarkStart w:id="1" w:name="_Toc354585960"/>
      <w:bookmarkStart w:id="2" w:name="_Toc44405374"/>
      <w:r w:rsidRPr="003F4C43">
        <w:rPr>
          <w:color w:val="auto"/>
          <w:lang w:val="es-419"/>
        </w:rPr>
        <w:lastRenderedPageBreak/>
        <w:t xml:space="preserve">INSTRUMENTO DE DEBIDA DILIGENCIA </w:t>
      </w:r>
      <w:bookmarkEnd w:id="0"/>
      <w:bookmarkEnd w:id="1"/>
      <w:bookmarkEnd w:id="2"/>
    </w:p>
    <w:p w14:paraId="2A82740A" w14:textId="77777777" w:rsidR="00A5457A" w:rsidRPr="003F4C43" w:rsidRDefault="00A5457A" w:rsidP="00A5457A">
      <w:pPr>
        <w:pStyle w:val="EYLeader"/>
        <w:spacing w:before="120" w:after="120"/>
        <w:rPr>
          <w:color w:val="auto"/>
          <w:lang w:val="es-419"/>
        </w:rPr>
      </w:pPr>
    </w:p>
    <w:p w14:paraId="69AA78AD" w14:textId="6BA9AAA7" w:rsidR="00A5457A" w:rsidRPr="003F4C43" w:rsidRDefault="00A5457A" w:rsidP="00A5457A">
      <w:pPr>
        <w:pStyle w:val="EYLeader"/>
        <w:spacing w:before="120" w:after="120"/>
        <w:jc w:val="both"/>
        <w:rPr>
          <w:b/>
          <w:color w:val="auto"/>
          <w:lang w:val="es-419"/>
        </w:rPr>
      </w:pPr>
      <w:r w:rsidRPr="003F4C43">
        <w:rPr>
          <w:b/>
          <w:color w:val="auto"/>
          <w:lang w:val="es-419"/>
        </w:rPr>
        <w:t>Entidad</w:t>
      </w:r>
    </w:p>
    <w:p w14:paraId="6704B084" w14:textId="77777777" w:rsidR="00A5457A" w:rsidRPr="003F4C43" w:rsidRDefault="00A5457A" w:rsidP="00A5457A">
      <w:pPr>
        <w:pStyle w:val="Textoindependiente"/>
        <w:rPr>
          <w:color w:val="auto"/>
          <w:lang w:val="es-419" w:eastAsia="en-GB"/>
        </w:rPr>
      </w:pPr>
    </w:p>
    <w:tbl>
      <w:tblPr>
        <w:tblW w:w="8789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812"/>
      </w:tblGrid>
      <w:tr w:rsidR="003F4C43" w:rsidRPr="003F4C43" w14:paraId="5C2F29FC" w14:textId="77777777" w:rsidTr="007F2D5B">
        <w:trPr>
          <w:trHeight w:val="378"/>
        </w:trPr>
        <w:tc>
          <w:tcPr>
            <w:tcW w:w="2977" w:type="dxa"/>
            <w:shd w:val="clear" w:color="auto" w:fill="808080" w:themeFill="background1" w:themeFillShade="80"/>
            <w:vAlign w:val="center"/>
          </w:tcPr>
          <w:p w14:paraId="4BE464E8" w14:textId="4C3C1629" w:rsidR="00A5457A" w:rsidRPr="003F4C43" w:rsidRDefault="00A5457A" w:rsidP="00A5457A">
            <w:pPr>
              <w:spacing w:before="60" w:after="60" w:line="240" w:lineRule="atLeast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NOMBRE</w:t>
            </w:r>
          </w:p>
        </w:tc>
        <w:tc>
          <w:tcPr>
            <w:tcW w:w="5812" w:type="dxa"/>
            <w:vAlign w:val="center"/>
          </w:tcPr>
          <w:p w14:paraId="13FFECE1" w14:textId="77777777" w:rsidR="00A5457A" w:rsidRPr="003F4C43" w:rsidRDefault="00A5457A" w:rsidP="00A5457A">
            <w:pPr>
              <w:overflowPunct w:val="0"/>
              <w:autoSpaceDE w:val="0"/>
              <w:autoSpaceDN w:val="0"/>
              <w:spacing w:before="60" w:after="60"/>
              <w:jc w:val="both"/>
              <w:rPr>
                <w:rFonts w:ascii="EYInterstate" w:hAnsi="EYInterstate" w:cs="Arial"/>
                <w:color w:val="auto"/>
                <w:szCs w:val="18"/>
                <w:lang w:val="es-419"/>
              </w:rPr>
            </w:pPr>
          </w:p>
        </w:tc>
      </w:tr>
      <w:tr w:rsidR="003F4C43" w:rsidRPr="003F4C43" w14:paraId="5A188F2D" w14:textId="77777777" w:rsidTr="007F2D5B">
        <w:trPr>
          <w:trHeight w:val="45"/>
        </w:trPr>
        <w:tc>
          <w:tcPr>
            <w:tcW w:w="2977" w:type="dxa"/>
            <w:shd w:val="clear" w:color="auto" w:fill="808080" w:themeFill="background1" w:themeFillShade="80"/>
            <w:vAlign w:val="center"/>
          </w:tcPr>
          <w:p w14:paraId="186A95DF" w14:textId="3095E6EE" w:rsidR="00A5457A" w:rsidRPr="003F4C43" w:rsidRDefault="00A5457A" w:rsidP="00A5457A">
            <w:pPr>
              <w:spacing w:before="60" w:after="60" w:line="240" w:lineRule="atLeast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 xml:space="preserve">DIRECCIÓN </w:t>
            </w:r>
          </w:p>
        </w:tc>
        <w:tc>
          <w:tcPr>
            <w:tcW w:w="5812" w:type="dxa"/>
            <w:vAlign w:val="center"/>
          </w:tcPr>
          <w:p w14:paraId="4C044003" w14:textId="77777777" w:rsidR="00A5457A" w:rsidRPr="003F4C43" w:rsidRDefault="00A5457A" w:rsidP="00A5457A">
            <w:pPr>
              <w:overflowPunct w:val="0"/>
              <w:autoSpaceDE w:val="0"/>
              <w:autoSpaceDN w:val="0"/>
              <w:spacing w:before="60" w:after="60"/>
              <w:jc w:val="both"/>
              <w:rPr>
                <w:color w:val="auto"/>
                <w:szCs w:val="18"/>
                <w:lang w:val="es-419"/>
              </w:rPr>
            </w:pPr>
          </w:p>
        </w:tc>
      </w:tr>
    </w:tbl>
    <w:p w14:paraId="7B399440" w14:textId="77777777" w:rsidR="00A5457A" w:rsidRPr="003F4C43" w:rsidRDefault="00A5457A" w:rsidP="00A5457A">
      <w:pPr>
        <w:pStyle w:val="Textoindependiente"/>
        <w:spacing w:after="0"/>
        <w:rPr>
          <w:color w:val="auto"/>
          <w:lang w:val="es-419"/>
        </w:rPr>
      </w:pPr>
    </w:p>
    <w:p w14:paraId="2E96E864" w14:textId="77777777" w:rsidR="00A5457A" w:rsidRPr="003F4C43" w:rsidRDefault="00A5457A" w:rsidP="00A5457A">
      <w:pPr>
        <w:pStyle w:val="Textoindependiente"/>
        <w:ind w:right="-165"/>
        <w:jc w:val="both"/>
        <w:rPr>
          <w:color w:val="auto"/>
          <w:szCs w:val="18"/>
          <w:lang w:val="es-419"/>
        </w:rPr>
      </w:pPr>
      <w:r w:rsidRPr="003F4C43">
        <w:rPr>
          <w:color w:val="auto"/>
          <w:szCs w:val="18"/>
          <w:lang w:val="es-419"/>
        </w:rPr>
        <w:t>La información fue obtenida usando fuentes de información de dominio público:</w:t>
      </w:r>
    </w:p>
    <w:p w14:paraId="6AF95275" w14:textId="68DA9429" w:rsidR="00A5457A" w:rsidRPr="003F4C43" w:rsidRDefault="00A5457A" w:rsidP="00A5457A">
      <w:pPr>
        <w:pStyle w:val="Textoindependiente"/>
        <w:ind w:right="-165"/>
        <w:jc w:val="both"/>
        <w:rPr>
          <w:color w:val="auto"/>
          <w:szCs w:val="18"/>
          <w:lang w:val="es-419"/>
        </w:rPr>
      </w:pPr>
    </w:p>
    <w:tbl>
      <w:tblPr>
        <w:tblW w:w="8789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515"/>
        <w:gridCol w:w="2297"/>
      </w:tblGrid>
      <w:tr w:rsidR="003F4C43" w:rsidRPr="003F4C43" w14:paraId="28644A16" w14:textId="77777777" w:rsidTr="007F2D5B">
        <w:trPr>
          <w:trHeight w:val="417"/>
        </w:trPr>
        <w:tc>
          <w:tcPr>
            <w:tcW w:w="2977" w:type="dxa"/>
            <w:shd w:val="clear" w:color="auto" w:fill="808080" w:themeFill="background1" w:themeFillShade="80"/>
            <w:vAlign w:val="center"/>
          </w:tcPr>
          <w:p w14:paraId="79DD5267" w14:textId="6620FF65" w:rsidR="00A5457A" w:rsidRPr="003F4C43" w:rsidRDefault="00A5457A" w:rsidP="00A5457A">
            <w:pPr>
              <w:spacing w:before="60" w:after="60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Atributo</w:t>
            </w:r>
          </w:p>
        </w:tc>
        <w:tc>
          <w:tcPr>
            <w:tcW w:w="3515" w:type="dxa"/>
            <w:shd w:val="clear" w:color="auto" w:fill="808080" w:themeFill="background1" w:themeFillShade="80"/>
            <w:vAlign w:val="center"/>
          </w:tcPr>
          <w:p w14:paraId="3AAF3C05" w14:textId="65B7AC0F" w:rsidR="00A5457A" w:rsidRPr="003F4C43" w:rsidRDefault="00A5457A" w:rsidP="00A5457A">
            <w:pPr>
              <w:spacing w:before="60" w:after="60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Hallazgos</w:t>
            </w:r>
          </w:p>
        </w:tc>
        <w:tc>
          <w:tcPr>
            <w:tcW w:w="2297" w:type="dxa"/>
            <w:shd w:val="clear" w:color="auto" w:fill="808080" w:themeFill="background1" w:themeFillShade="80"/>
            <w:vAlign w:val="center"/>
          </w:tcPr>
          <w:p w14:paraId="6F9E565E" w14:textId="00004BA0" w:rsidR="00A5457A" w:rsidRPr="003F4C43" w:rsidRDefault="00A5457A" w:rsidP="00A5457A">
            <w:pPr>
              <w:spacing w:before="60" w:after="60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Fuente</w:t>
            </w:r>
          </w:p>
        </w:tc>
      </w:tr>
      <w:tr w:rsidR="003F4C43" w:rsidRPr="003F4C43" w14:paraId="1AF2C108" w14:textId="77777777" w:rsidTr="007F2D5B">
        <w:trPr>
          <w:trHeight w:val="417"/>
        </w:trPr>
        <w:tc>
          <w:tcPr>
            <w:tcW w:w="2977" w:type="dxa"/>
            <w:shd w:val="clear" w:color="auto" w:fill="auto"/>
            <w:vAlign w:val="center"/>
          </w:tcPr>
          <w:p w14:paraId="2A7B043C" w14:textId="623A1184" w:rsidR="00A5457A" w:rsidRPr="003F4C43" w:rsidRDefault="00A5457A" w:rsidP="00A5457A">
            <w:pPr>
              <w:spacing w:before="60" w:after="60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Año de fundación.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C5E4E42" w14:textId="77777777" w:rsidR="00A5457A" w:rsidRPr="003F4C43" w:rsidRDefault="00A5457A" w:rsidP="00A5457A">
            <w:pPr>
              <w:spacing w:before="60" w:after="60"/>
              <w:jc w:val="both"/>
              <w:rPr>
                <w:color w:val="auto"/>
                <w:szCs w:val="18"/>
                <w:lang w:val="es-419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58ED195C" w14:textId="77777777" w:rsidR="00A5457A" w:rsidRPr="003F4C43" w:rsidRDefault="00A5457A" w:rsidP="00A5457A">
            <w:pPr>
              <w:spacing w:before="60" w:after="60" w:line="276" w:lineRule="auto"/>
              <w:rPr>
                <w:color w:val="auto"/>
                <w:szCs w:val="18"/>
                <w:lang w:val="es-419" w:eastAsia="zh-CN"/>
              </w:rPr>
            </w:pPr>
          </w:p>
        </w:tc>
      </w:tr>
      <w:tr w:rsidR="003F4C43" w:rsidRPr="003F4C43" w14:paraId="4207E050" w14:textId="77777777" w:rsidTr="007F2D5B">
        <w:trPr>
          <w:trHeight w:val="417"/>
        </w:trPr>
        <w:tc>
          <w:tcPr>
            <w:tcW w:w="2977" w:type="dxa"/>
            <w:shd w:val="clear" w:color="auto" w:fill="auto"/>
            <w:vAlign w:val="center"/>
          </w:tcPr>
          <w:p w14:paraId="6DE404E1" w14:textId="19307BEE" w:rsidR="00A5457A" w:rsidRPr="003F4C43" w:rsidRDefault="00A5457A" w:rsidP="00A5457A">
            <w:pPr>
              <w:spacing w:before="60" w:after="60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Tipo de organización.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F9C15AF" w14:textId="77777777" w:rsidR="00A5457A" w:rsidRPr="003F4C43" w:rsidRDefault="00A5457A" w:rsidP="00A5457A">
            <w:pPr>
              <w:spacing w:before="60" w:after="60"/>
              <w:jc w:val="both"/>
              <w:rPr>
                <w:color w:val="auto"/>
                <w:szCs w:val="18"/>
                <w:lang w:val="es-419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1F8D4C9" w14:textId="77777777" w:rsidR="00A5457A" w:rsidRPr="003F4C43" w:rsidRDefault="00A5457A" w:rsidP="00A5457A">
            <w:pPr>
              <w:spacing w:before="60" w:after="60" w:line="276" w:lineRule="auto"/>
              <w:rPr>
                <w:color w:val="auto"/>
                <w:szCs w:val="18"/>
                <w:u w:val="single"/>
                <w:lang w:val="es-419" w:eastAsia="zh-CN"/>
              </w:rPr>
            </w:pPr>
          </w:p>
        </w:tc>
      </w:tr>
      <w:tr w:rsidR="003F4C43" w:rsidRPr="003F4C43" w14:paraId="4A26B727" w14:textId="77777777" w:rsidTr="007F2D5B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433526DF" w14:textId="1B3FDCFA" w:rsidR="00A5457A" w:rsidRPr="003F4C43" w:rsidRDefault="00A5457A" w:rsidP="00A5457A">
            <w:pPr>
              <w:spacing w:before="60" w:after="60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Sitio web.</w:t>
            </w:r>
          </w:p>
        </w:tc>
        <w:tc>
          <w:tcPr>
            <w:tcW w:w="3515" w:type="dxa"/>
            <w:vAlign w:val="center"/>
          </w:tcPr>
          <w:p w14:paraId="69210044" w14:textId="77777777" w:rsidR="00A5457A" w:rsidRPr="003F4C43" w:rsidRDefault="00A5457A" w:rsidP="00A5457A">
            <w:pPr>
              <w:spacing w:before="60" w:after="60"/>
              <w:jc w:val="both"/>
              <w:rPr>
                <w:color w:val="auto"/>
                <w:szCs w:val="18"/>
                <w:lang w:val="es-419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321426F1" w14:textId="77777777" w:rsidR="00A5457A" w:rsidRPr="003F4C43" w:rsidRDefault="00A5457A" w:rsidP="00A5457A">
            <w:pPr>
              <w:spacing w:before="60" w:after="60" w:line="276" w:lineRule="auto"/>
              <w:rPr>
                <w:color w:val="auto"/>
                <w:szCs w:val="18"/>
                <w:lang w:val="es-419" w:eastAsia="zh-CN"/>
              </w:rPr>
            </w:pPr>
          </w:p>
        </w:tc>
      </w:tr>
      <w:tr w:rsidR="003F4C43" w:rsidRPr="003F4C43" w14:paraId="1686D93B" w14:textId="77777777" w:rsidTr="007F2D5B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4A4D3792" w14:textId="2B683117" w:rsidR="00A5457A" w:rsidRPr="003F4C43" w:rsidRDefault="00A5457A" w:rsidP="00A5457A">
            <w:pPr>
              <w:spacing w:before="60" w:after="60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Tipo de organización.</w:t>
            </w:r>
          </w:p>
        </w:tc>
        <w:tc>
          <w:tcPr>
            <w:tcW w:w="3515" w:type="dxa"/>
            <w:vAlign w:val="center"/>
          </w:tcPr>
          <w:p w14:paraId="0F59C52B" w14:textId="77777777" w:rsidR="00A5457A" w:rsidRPr="003F4C43" w:rsidRDefault="00A5457A" w:rsidP="00A5457A">
            <w:pPr>
              <w:spacing w:before="60" w:after="60"/>
              <w:jc w:val="both"/>
              <w:rPr>
                <w:color w:val="auto"/>
                <w:szCs w:val="18"/>
                <w:lang w:val="es-419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1EDB008" w14:textId="77777777" w:rsidR="00A5457A" w:rsidRPr="003F4C43" w:rsidRDefault="00A5457A" w:rsidP="00A5457A">
            <w:pPr>
              <w:spacing w:before="60" w:after="60" w:line="276" w:lineRule="auto"/>
              <w:rPr>
                <w:color w:val="auto"/>
                <w:szCs w:val="18"/>
                <w:lang w:val="es-419"/>
              </w:rPr>
            </w:pPr>
          </w:p>
        </w:tc>
      </w:tr>
      <w:tr w:rsidR="003F4C43" w:rsidRPr="003F4C43" w14:paraId="2C3BB72A" w14:textId="77777777" w:rsidTr="007F2D5B">
        <w:trPr>
          <w:trHeight w:val="420"/>
        </w:trPr>
        <w:tc>
          <w:tcPr>
            <w:tcW w:w="2977" w:type="dxa"/>
            <w:shd w:val="clear" w:color="auto" w:fill="auto"/>
            <w:vAlign w:val="center"/>
          </w:tcPr>
          <w:p w14:paraId="4E487A5C" w14:textId="0BCA60E3" w:rsidR="00A5457A" w:rsidRPr="003F4C43" w:rsidRDefault="00A5457A" w:rsidP="00A5457A">
            <w:pPr>
              <w:spacing w:before="60" w:after="60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Otras direcciones identificadas.</w:t>
            </w:r>
          </w:p>
        </w:tc>
        <w:tc>
          <w:tcPr>
            <w:tcW w:w="3515" w:type="dxa"/>
            <w:vAlign w:val="center"/>
          </w:tcPr>
          <w:p w14:paraId="4D8B08AB" w14:textId="77777777" w:rsidR="00A5457A" w:rsidRPr="003F4C43" w:rsidRDefault="00A5457A" w:rsidP="00A5457A">
            <w:pPr>
              <w:pStyle w:val="NumberedList"/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es-419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9D85B84" w14:textId="77777777" w:rsidR="00A5457A" w:rsidRPr="003F4C43" w:rsidRDefault="00A5457A" w:rsidP="00A5457A">
            <w:pPr>
              <w:spacing w:before="60" w:after="60" w:line="276" w:lineRule="auto"/>
              <w:rPr>
                <w:color w:val="auto"/>
                <w:lang w:val="es-419"/>
              </w:rPr>
            </w:pPr>
          </w:p>
        </w:tc>
      </w:tr>
      <w:tr w:rsidR="00A5457A" w:rsidRPr="003F4C43" w14:paraId="7B78D3CA" w14:textId="77777777" w:rsidTr="007F2D5B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09EE826E" w14:textId="1B59578A" w:rsidR="00A5457A" w:rsidRPr="003F4C43" w:rsidRDefault="00A5457A" w:rsidP="00A5457A">
            <w:pPr>
              <w:spacing w:before="60" w:after="60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Información financiera fundamental.</w:t>
            </w:r>
          </w:p>
        </w:tc>
        <w:tc>
          <w:tcPr>
            <w:tcW w:w="3515" w:type="dxa"/>
            <w:vAlign w:val="center"/>
          </w:tcPr>
          <w:p w14:paraId="1E0E63F8" w14:textId="77777777" w:rsidR="00A5457A" w:rsidRPr="003F4C43" w:rsidRDefault="00A5457A" w:rsidP="00A5457A">
            <w:pPr>
              <w:spacing w:before="60" w:after="60"/>
              <w:jc w:val="both"/>
              <w:rPr>
                <w:color w:val="auto"/>
                <w:szCs w:val="18"/>
                <w:lang w:val="es-419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291DE8CD" w14:textId="77777777" w:rsidR="00A5457A" w:rsidRPr="003F4C43" w:rsidRDefault="00A5457A" w:rsidP="00A5457A">
            <w:pPr>
              <w:spacing w:before="60" w:after="60"/>
              <w:rPr>
                <w:color w:val="auto"/>
                <w:lang w:val="es-419"/>
              </w:rPr>
            </w:pPr>
          </w:p>
        </w:tc>
      </w:tr>
    </w:tbl>
    <w:p w14:paraId="6561EBFC" w14:textId="77777777" w:rsidR="00A5457A" w:rsidRPr="003F4C43" w:rsidRDefault="00A5457A" w:rsidP="00A5457A">
      <w:pPr>
        <w:pStyle w:val="Textoindependiente"/>
        <w:spacing w:after="0"/>
        <w:rPr>
          <w:color w:val="auto"/>
          <w:lang w:val="es-419" w:eastAsia="en-GB"/>
        </w:rPr>
      </w:pPr>
    </w:p>
    <w:tbl>
      <w:tblPr>
        <w:tblW w:w="8789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268"/>
      </w:tblGrid>
      <w:tr w:rsidR="003F4C43" w:rsidRPr="003F4C43" w14:paraId="2D71F2F3" w14:textId="77777777" w:rsidTr="007F2D5B">
        <w:trPr>
          <w:trHeight w:val="397"/>
        </w:trPr>
        <w:tc>
          <w:tcPr>
            <w:tcW w:w="6521" w:type="dxa"/>
            <w:tcBorders>
              <w:top w:val="nil"/>
            </w:tcBorders>
            <w:shd w:val="clear" w:color="auto" w:fill="808080" w:themeFill="background1" w:themeFillShade="80"/>
            <w:vAlign w:val="center"/>
          </w:tcPr>
          <w:p w14:paraId="78A70945" w14:textId="411A6BEE" w:rsidR="00A5457A" w:rsidRPr="003F4C43" w:rsidRDefault="00A5457A" w:rsidP="00A5457A">
            <w:pPr>
              <w:spacing w:before="60" w:after="60" w:line="240" w:lineRule="atLeast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Información general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808080" w:themeFill="background1" w:themeFillShade="80"/>
            <w:vAlign w:val="center"/>
          </w:tcPr>
          <w:p w14:paraId="3B1B9D65" w14:textId="5F9F5EAF" w:rsidR="00A5457A" w:rsidRPr="003F4C43" w:rsidRDefault="00A5457A" w:rsidP="00A5457A">
            <w:pPr>
              <w:spacing w:before="60" w:after="60" w:line="240" w:lineRule="atLeast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Fuente</w:t>
            </w:r>
          </w:p>
        </w:tc>
      </w:tr>
      <w:tr w:rsidR="003F4C43" w:rsidRPr="003F4C43" w14:paraId="0AE3E4F9" w14:textId="77777777" w:rsidTr="007F2D5B">
        <w:trPr>
          <w:trHeight w:val="70"/>
        </w:trPr>
        <w:tc>
          <w:tcPr>
            <w:tcW w:w="6521" w:type="dxa"/>
            <w:shd w:val="clear" w:color="auto" w:fill="auto"/>
            <w:vAlign w:val="center"/>
          </w:tcPr>
          <w:p w14:paraId="07822428" w14:textId="77777777" w:rsidR="00A5457A" w:rsidRPr="003F4C43" w:rsidRDefault="00A5457A" w:rsidP="00A5457A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color w:val="auto"/>
                <w:szCs w:val="18"/>
                <w:lang w:val="es-4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B1B7C6" w14:textId="77777777" w:rsidR="00A5457A" w:rsidRPr="003F4C43" w:rsidRDefault="00A5457A" w:rsidP="00A5457A">
            <w:pPr>
              <w:spacing w:before="60" w:after="60" w:line="276" w:lineRule="auto"/>
              <w:rPr>
                <w:color w:val="auto"/>
                <w:szCs w:val="18"/>
                <w:lang w:val="es-419"/>
              </w:rPr>
            </w:pPr>
          </w:p>
        </w:tc>
      </w:tr>
      <w:tr w:rsidR="003F4C43" w:rsidRPr="003F4C43" w14:paraId="4401EC39" w14:textId="77777777" w:rsidTr="007F2D5B">
        <w:trPr>
          <w:trHeight w:val="70"/>
        </w:trPr>
        <w:tc>
          <w:tcPr>
            <w:tcW w:w="6521" w:type="dxa"/>
            <w:shd w:val="clear" w:color="auto" w:fill="808080" w:themeFill="background1" w:themeFillShade="80"/>
            <w:vAlign w:val="center"/>
          </w:tcPr>
          <w:p w14:paraId="63D3E737" w14:textId="60795069" w:rsidR="00A5457A" w:rsidRPr="003F4C43" w:rsidRDefault="00A5457A" w:rsidP="00A5457A">
            <w:pPr>
              <w:spacing w:before="60" w:after="60" w:line="240" w:lineRule="atLeast"/>
              <w:jc w:val="both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Operaciones financieras</w:t>
            </w:r>
          </w:p>
        </w:tc>
        <w:tc>
          <w:tcPr>
            <w:tcW w:w="2268" w:type="dxa"/>
            <w:shd w:val="clear" w:color="auto" w:fill="808080" w:themeFill="background1" w:themeFillShade="80"/>
            <w:vAlign w:val="center"/>
          </w:tcPr>
          <w:p w14:paraId="535A231D" w14:textId="7AB55D3D" w:rsidR="00A5457A" w:rsidRPr="003F4C43" w:rsidRDefault="00A5457A" w:rsidP="00A5457A">
            <w:pPr>
              <w:spacing w:before="60" w:after="60" w:line="240" w:lineRule="atLeast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Fuente</w:t>
            </w:r>
          </w:p>
        </w:tc>
      </w:tr>
      <w:tr w:rsidR="00A5457A" w:rsidRPr="003F4C43" w14:paraId="7FFDB22D" w14:textId="77777777" w:rsidTr="007F2D5B">
        <w:trPr>
          <w:trHeight w:val="416"/>
        </w:trPr>
        <w:tc>
          <w:tcPr>
            <w:tcW w:w="6521" w:type="dxa"/>
            <w:shd w:val="clear" w:color="auto" w:fill="auto"/>
            <w:vAlign w:val="center"/>
          </w:tcPr>
          <w:p w14:paraId="18D014A3" w14:textId="77777777" w:rsidR="00A5457A" w:rsidRPr="003F4C43" w:rsidRDefault="00A5457A" w:rsidP="00A5457A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0" w:firstLine="0"/>
              <w:jc w:val="both"/>
              <w:rPr>
                <w:color w:val="auto"/>
                <w:szCs w:val="18"/>
                <w:lang w:val="es-419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B46119" w14:textId="77777777" w:rsidR="00A5457A" w:rsidRPr="003F4C43" w:rsidRDefault="00A5457A" w:rsidP="00A5457A">
            <w:pPr>
              <w:spacing w:before="60" w:after="60" w:line="276" w:lineRule="auto"/>
              <w:rPr>
                <w:color w:val="auto"/>
                <w:lang w:val="es-419"/>
              </w:rPr>
            </w:pPr>
          </w:p>
        </w:tc>
      </w:tr>
    </w:tbl>
    <w:p w14:paraId="42A96E19" w14:textId="77777777" w:rsidR="00A5457A" w:rsidRPr="003F4C43" w:rsidRDefault="00A5457A" w:rsidP="00A5457A">
      <w:pPr>
        <w:pStyle w:val="EYLeader"/>
        <w:spacing w:before="120"/>
        <w:rPr>
          <w:b/>
          <w:color w:val="auto"/>
          <w:lang w:val="es-419"/>
        </w:rPr>
      </w:pPr>
    </w:p>
    <w:p w14:paraId="78F18853" w14:textId="2945BE85" w:rsidR="00A5457A" w:rsidRPr="003F4C43" w:rsidRDefault="00A5457A" w:rsidP="00A5457A">
      <w:pPr>
        <w:pStyle w:val="EYLeader"/>
        <w:spacing w:after="120"/>
        <w:rPr>
          <w:b/>
          <w:bCs/>
          <w:color w:val="auto"/>
          <w:lang w:val="es-419"/>
        </w:rPr>
      </w:pPr>
      <w:r w:rsidRPr="003F4C43">
        <w:rPr>
          <w:b/>
          <w:bCs/>
          <w:color w:val="auto"/>
          <w:lang w:val="es-419"/>
        </w:rPr>
        <w:t>Personal directivo</w:t>
      </w:r>
    </w:p>
    <w:tbl>
      <w:tblPr>
        <w:tblW w:w="8773" w:type="dxa"/>
        <w:tblInd w:w="15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3373"/>
        <w:gridCol w:w="2694"/>
      </w:tblGrid>
      <w:tr w:rsidR="003F4C43" w:rsidRPr="003F4C43" w14:paraId="16CDBCD5" w14:textId="77777777" w:rsidTr="007F2D5B">
        <w:trPr>
          <w:trHeight w:val="417"/>
        </w:trPr>
        <w:tc>
          <w:tcPr>
            <w:tcW w:w="2706" w:type="dxa"/>
            <w:shd w:val="clear" w:color="auto" w:fill="808080" w:themeFill="background1" w:themeFillShade="80"/>
            <w:vAlign w:val="center"/>
          </w:tcPr>
          <w:p w14:paraId="6507D0C9" w14:textId="0B776BEA" w:rsidR="00A5457A" w:rsidRPr="003F4C43" w:rsidRDefault="00A5457A" w:rsidP="00A5457A">
            <w:pPr>
              <w:spacing w:before="60" w:after="60" w:line="240" w:lineRule="atLeast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Nombre</w:t>
            </w:r>
          </w:p>
        </w:tc>
        <w:tc>
          <w:tcPr>
            <w:tcW w:w="3373" w:type="dxa"/>
            <w:shd w:val="clear" w:color="auto" w:fill="808080" w:themeFill="background1" w:themeFillShade="80"/>
            <w:vAlign w:val="center"/>
          </w:tcPr>
          <w:p w14:paraId="77E199F0" w14:textId="5C9FF7C4" w:rsidR="00A5457A" w:rsidRPr="003F4C43" w:rsidRDefault="00A5457A" w:rsidP="00A5457A">
            <w:pPr>
              <w:spacing w:before="60" w:after="60" w:line="240" w:lineRule="atLeast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Cargo</w:t>
            </w:r>
          </w:p>
        </w:tc>
        <w:tc>
          <w:tcPr>
            <w:tcW w:w="2694" w:type="dxa"/>
            <w:shd w:val="clear" w:color="auto" w:fill="808080" w:themeFill="background1" w:themeFillShade="80"/>
            <w:vAlign w:val="center"/>
          </w:tcPr>
          <w:p w14:paraId="24DB941C" w14:textId="4DF29B97" w:rsidR="00A5457A" w:rsidRPr="003F4C43" w:rsidRDefault="00A5457A" w:rsidP="00A5457A">
            <w:pPr>
              <w:spacing w:before="60" w:after="60" w:line="240" w:lineRule="atLeast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Fuente</w:t>
            </w:r>
          </w:p>
        </w:tc>
      </w:tr>
      <w:tr w:rsidR="003F4C43" w:rsidRPr="003F4C43" w14:paraId="3617D78E" w14:textId="77777777" w:rsidTr="007F2D5B">
        <w:trPr>
          <w:trHeight w:val="355"/>
        </w:trPr>
        <w:tc>
          <w:tcPr>
            <w:tcW w:w="2706" w:type="dxa"/>
            <w:shd w:val="clear" w:color="auto" w:fill="auto"/>
            <w:vAlign w:val="center"/>
          </w:tcPr>
          <w:p w14:paraId="6DD1F5DE" w14:textId="77777777" w:rsidR="00A5457A" w:rsidRPr="003F4C43" w:rsidRDefault="00A5457A" w:rsidP="00A5457A">
            <w:pPr>
              <w:spacing w:before="60" w:after="60" w:line="276" w:lineRule="auto"/>
              <w:rPr>
                <w:color w:val="auto"/>
                <w:szCs w:val="18"/>
                <w:lang w:val="es-419"/>
              </w:rPr>
            </w:pPr>
          </w:p>
        </w:tc>
        <w:tc>
          <w:tcPr>
            <w:tcW w:w="3373" w:type="dxa"/>
            <w:shd w:val="clear" w:color="auto" w:fill="auto"/>
            <w:vAlign w:val="center"/>
          </w:tcPr>
          <w:p w14:paraId="2AD23239" w14:textId="77777777" w:rsidR="00A5457A" w:rsidRPr="003F4C43" w:rsidRDefault="00A5457A" w:rsidP="00A5457A">
            <w:pPr>
              <w:spacing w:before="60" w:after="60" w:line="276" w:lineRule="auto"/>
              <w:jc w:val="center"/>
              <w:rPr>
                <w:color w:val="auto"/>
                <w:szCs w:val="18"/>
                <w:lang w:val="es-419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5CDD6FD3" w14:textId="77777777" w:rsidR="00A5457A" w:rsidRPr="003F4C43" w:rsidRDefault="00A5457A" w:rsidP="00A5457A">
            <w:pPr>
              <w:spacing w:before="60" w:after="60" w:line="276" w:lineRule="auto"/>
              <w:rPr>
                <w:color w:val="auto"/>
                <w:szCs w:val="18"/>
                <w:lang w:val="es-419" w:eastAsia="zh-CN"/>
              </w:rPr>
            </w:pPr>
          </w:p>
        </w:tc>
      </w:tr>
      <w:tr w:rsidR="003F4C43" w:rsidRPr="003F4C43" w14:paraId="068894FB" w14:textId="77777777" w:rsidTr="007F2D5B">
        <w:trPr>
          <w:trHeight w:val="355"/>
        </w:trPr>
        <w:tc>
          <w:tcPr>
            <w:tcW w:w="2706" w:type="dxa"/>
            <w:shd w:val="clear" w:color="auto" w:fill="auto"/>
            <w:vAlign w:val="center"/>
          </w:tcPr>
          <w:p w14:paraId="4BB53DA0" w14:textId="77777777" w:rsidR="00A5457A" w:rsidRPr="003F4C43" w:rsidRDefault="00A5457A" w:rsidP="00A5457A">
            <w:pPr>
              <w:spacing w:before="60" w:after="60" w:line="276" w:lineRule="auto"/>
              <w:rPr>
                <w:color w:val="auto"/>
                <w:szCs w:val="18"/>
                <w:lang w:val="es-419"/>
              </w:rPr>
            </w:pPr>
          </w:p>
        </w:tc>
        <w:tc>
          <w:tcPr>
            <w:tcW w:w="3373" w:type="dxa"/>
            <w:shd w:val="clear" w:color="auto" w:fill="auto"/>
            <w:vAlign w:val="center"/>
          </w:tcPr>
          <w:p w14:paraId="0309F134" w14:textId="77777777" w:rsidR="00A5457A" w:rsidRPr="003F4C43" w:rsidRDefault="00A5457A" w:rsidP="00A5457A">
            <w:pPr>
              <w:spacing w:before="60" w:after="60" w:line="276" w:lineRule="auto"/>
              <w:jc w:val="center"/>
              <w:rPr>
                <w:color w:val="auto"/>
                <w:szCs w:val="18"/>
                <w:lang w:val="es-4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F7715B5" w14:textId="77777777" w:rsidR="00A5457A" w:rsidRPr="003F4C43" w:rsidRDefault="00A5457A" w:rsidP="00A5457A">
            <w:pPr>
              <w:spacing w:after="60" w:line="276" w:lineRule="auto"/>
              <w:rPr>
                <w:color w:val="auto"/>
                <w:szCs w:val="18"/>
                <w:lang w:val="es-419" w:eastAsia="zh-CN"/>
              </w:rPr>
            </w:pPr>
          </w:p>
        </w:tc>
      </w:tr>
      <w:tr w:rsidR="00A5457A" w:rsidRPr="003F4C43" w14:paraId="4E72C25E" w14:textId="77777777" w:rsidTr="007F2D5B">
        <w:trPr>
          <w:trHeight w:val="355"/>
        </w:trPr>
        <w:tc>
          <w:tcPr>
            <w:tcW w:w="2706" w:type="dxa"/>
            <w:shd w:val="clear" w:color="auto" w:fill="auto"/>
            <w:vAlign w:val="center"/>
          </w:tcPr>
          <w:p w14:paraId="40C80B98" w14:textId="77777777" w:rsidR="00A5457A" w:rsidRPr="003F4C43" w:rsidRDefault="00A5457A" w:rsidP="00A5457A">
            <w:pPr>
              <w:spacing w:before="60" w:after="60" w:line="276" w:lineRule="auto"/>
              <w:rPr>
                <w:color w:val="auto"/>
                <w:szCs w:val="18"/>
                <w:lang w:val="es-419"/>
              </w:rPr>
            </w:pPr>
          </w:p>
        </w:tc>
        <w:tc>
          <w:tcPr>
            <w:tcW w:w="3373" w:type="dxa"/>
            <w:shd w:val="clear" w:color="auto" w:fill="auto"/>
            <w:vAlign w:val="center"/>
          </w:tcPr>
          <w:p w14:paraId="557198B7" w14:textId="77777777" w:rsidR="00A5457A" w:rsidRPr="003F4C43" w:rsidRDefault="00A5457A" w:rsidP="00A5457A">
            <w:pPr>
              <w:spacing w:before="60" w:after="60" w:line="276" w:lineRule="auto"/>
              <w:jc w:val="center"/>
              <w:rPr>
                <w:color w:val="auto"/>
                <w:szCs w:val="18"/>
                <w:lang w:val="es-419"/>
              </w:rPr>
            </w:pPr>
          </w:p>
        </w:tc>
        <w:tc>
          <w:tcPr>
            <w:tcW w:w="2694" w:type="dxa"/>
            <w:shd w:val="clear" w:color="auto" w:fill="auto"/>
          </w:tcPr>
          <w:p w14:paraId="01FC7DCD" w14:textId="77777777" w:rsidR="00A5457A" w:rsidRPr="003F4C43" w:rsidRDefault="00A5457A" w:rsidP="00A5457A">
            <w:pPr>
              <w:spacing w:after="60" w:line="276" w:lineRule="auto"/>
              <w:rPr>
                <w:color w:val="auto"/>
                <w:szCs w:val="18"/>
                <w:lang w:val="es-419" w:eastAsia="zh-CN"/>
              </w:rPr>
            </w:pPr>
          </w:p>
        </w:tc>
      </w:tr>
    </w:tbl>
    <w:p w14:paraId="23976007" w14:textId="77777777" w:rsidR="00A5457A" w:rsidRPr="003F4C43" w:rsidRDefault="00A5457A" w:rsidP="00A5457A">
      <w:pPr>
        <w:pStyle w:val="Textoindependiente"/>
        <w:rPr>
          <w:color w:val="auto"/>
          <w:lang w:val="es-419"/>
        </w:rPr>
      </w:pPr>
    </w:p>
    <w:p w14:paraId="014BA8CA" w14:textId="0444E468" w:rsidR="00A5457A" w:rsidRPr="003F4C43" w:rsidRDefault="00A5457A" w:rsidP="00A5457A">
      <w:pPr>
        <w:pStyle w:val="EYLeader"/>
        <w:spacing w:after="120"/>
        <w:rPr>
          <w:b/>
          <w:color w:val="auto"/>
          <w:lang w:val="es-419"/>
        </w:rPr>
      </w:pPr>
      <w:r w:rsidRPr="003F4C43">
        <w:rPr>
          <w:b/>
          <w:color w:val="auto"/>
          <w:lang w:val="es-419"/>
        </w:rPr>
        <w:t>Principales contrapartes / socios.</w:t>
      </w:r>
    </w:p>
    <w:tbl>
      <w:tblPr>
        <w:tblW w:w="8744" w:type="dxa"/>
        <w:tblInd w:w="1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3544"/>
        <w:gridCol w:w="2268"/>
      </w:tblGrid>
      <w:tr w:rsidR="003F4C43" w:rsidRPr="003F4C43" w14:paraId="20CE302B" w14:textId="77777777" w:rsidTr="007F2D5B">
        <w:trPr>
          <w:trHeight w:val="417"/>
        </w:trPr>
        <w:tc>
          <w:tcPr>
            <w:tcW w:w="2932" w:type="dxa"/>
            <w:shd w:val="clear" w:color="auto" w:fill="808080"/>
            <w:vAlign w:val="center"/>
          </w:tcPr>
          <w:p w14:paraId="4E97025B" w14:textId="5632C5FA" w:rsidR="00A5457A" w:rsidRPr="003F4C43" w:rsidRDefault="00A5457A" w:rsidP="00A5457A">
            <w:pPr>
              <w:spacing w:before="60" w:after="60" w:line="240" w:lineRule="atLeast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Nombre</w:t>
            </w:r>
          </w:p>
        </w:tc>
        <w:tc>
          <w:tcPr>
            <w:tcW w:w="3544" w:type="dxa"/>
            <w:shd w:val="clear" w:color="auto" w:fill="808080"/>
            <w:vAlign w:val="center"/>
          </w:tcPr>
          <w:p w14:paraId="12424703" w14:textId="0F959FFF" w:rsidR="00A5457A" w:rsidRPr="003F4C43" w:rsidRDefault="00A5457A" w:rsidP="00A5457A">
            <w:pPr>
              <w:spacing w:before="60" w:after="60" w:line="240" w:lineRule="atLeast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Detalles (porcentaje)</w:t>
            </w:r>
          </w:p>
        </w:tc>
        <w:tc>
          <w:tcPr>
            <w:tcW w:w="2268" w:type="dxa"/>
            <w:shd w:val="clear" w:color="auto" w:fill="808080"/>
            <w:vAlign w:val="center"/>
          </w:tcPr>
          <w:p w14:paraId="13AAF6E3" w14:textId="2AC1C08C" w:rsidR="00A5457A" w:rsidRPr="003F4C43" w:rsidRDefault="00A5457A" w:rsidP="00A5457A">
            <w:pPr>
              <w:spacing w:before="60" w:after="60" w:line="240" w:lineRule="atLeast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Fuente</w:t>
            </w:r>
          </w:p>
        </w:tc>
      </w:tr>
      <w:tr w:rsidR="00A5457A" w:rsidRPr="003F4C43" w14:paraId="31EEA29A" w14:textId="77777777" w:rsidTr="007F2D5B">
        <w:trPr>
          <w:trHeight w:val="427"/>
        </w:trPr>
        <w:tc>
          <w:tcPr>
            <w:tcW w:w="2932" w:type="dxa"/>
            <w:shd w:val="clear" w:color="auto" w:fill="auto"/>
            <w:vAlign w:val="center"/>
          </w:tcPr>
          <w:p w14:paraId="211AA2F6" w14:textId="7CC3000A" w:rsidR="00A5457A" w:rsidRPr="003F4C43" w:rsidRDefault="00A5457A" w:rsidP="00A5457A">
            <w:pPr>
              <w:spacing w:before="60" w:after="60"/>
              <w:rPr>
                <w:color w:val="auto"/>
                <w:szCs w:val="18"/>
                <w:lang w:val="es-419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5EA79D5" w14:textId="77777777" w:rsidR="00A5457A" w:rsidRPr="003F4C43" w:rsidRDefault="00A5457A" w:rsidP="00A5457A">
            <w:pPr>
              <w:spacing w:before="60" w:after="60"/>
              <w:jc w:val="center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-</w:t>
            </w:r>
          </w:p>
        </w:tc>
        <w:tc>
          <w:tcPr>
            <w:tcW w:w="2268" w:type="dxa"/>
            <w:vAlign w:val="center"/>
          </w:tcPr>
          <w:p w14:paraId="5F509846" w14:textId="77777777" w:rsidR="00A5457A" w:rsidRPr="003F4C43" w:rsidRDefault="00A5457A" w:rsidP="00A5457A">
            <w:pPr>
              <w:spacing w:before="60" w:after="60" w:line="276" w:lineRule="auto"/>
              <w:jc w:val="center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-</w:t>
            </w:r>
          </w:p>
        </w:tc>
      </w:tr>
    </w:tbl>
    <w:p w14:paraId="2AE0BA60" w14:textId="77777777" w:rsidR="00A5457A" w:rsidRPr="003F4C43" w:rsidRDefault="00A5457A" w:rsidP="00A5457A">
      <w:pPr>
        <w:pStyle w:val="Textoindependiente"/>
        <w:rPr>
          <w:rFonts w:cs="Arial"/>
          <w:b/>
          <w:color w:val="auto"/>
          <w:szCs w:val="18"/>
          <w:lang w:val="es-419" w:eastAsia="en-GB"/>
        </w:rPr>
      </w:pPr>
    </w:p>
    <w:p w14:paraId="0A5AB2D8" w14:textId="695CDB81" w:rsidR="00A5457A" w:rsidRPr="003F4C43" w:rsidRDefault="00A5457A" w:rsidP="00A5457A">
      <w:pPr>
        <w:pStyle w:val="Textoindependiente"/>
        <w:rPr>
          <w:rFonts w:cs="Arial"/>
          <w:b/>
          <w:color w:val="auto"/>
          <w:sz w:val="22"/>
          <w:lang w:val="es-419" w:eastAsia="en-GB"/>
        </w:rPr>
      </w:pPr>
      <w:r w:rsidRPr="003F4C43">
        <w:rPr>
          <w:rFonts w:cs="Arial"/>
          <w:b/>
          <w:color w:val="auto"/>
          <w:sz w:val="22"/>
          <w:lang w:val="es-419" w:eastAsia="en-GB"/>
        </w:rPr>
        <w:t xml:space="preserve">Vínculos con el gobierno. </w:t>
      </w:r>
    </w:p>
    <w:tbl>
      <w:tblPr>
        <w:tblW w:w="8747" w:type="dxa"/>
        <w:tblInd w:w="15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6479"/>
        <w:gridCol w:w="2268"/>
      </w:tblGrid>
      <w:tr w:rsidR="003F4C43" w:rsidRPr="003F4C43" w14:paraId="2562B1BF" w14:textId="77777777" w:rsidTr="007F2D5B">
        <w:trPr>
          <w:trHeight w:val="397"/>
        </w:trPr>
        <w:tc>
          <w:tcPr>
            <w:tcW w:w="6479" w:type="dxa"/>
            <w:shd w:val="clear" w:color="auto" w:fill="808080" w:themeFill="background1" w:themeFillShade="80"/>
            <w:vAlign w:val="center"/>
          </w:tcPr>
          <w:p w14:paraId="548BC443" w14:textId="2C0468A5" w:rsidR="00A5457A" w:rsidRPr="003F4C43" w:rsidRDefault="00A5457A" w:rsidP="00A5457A">
            <w:pPr>
              <w:spacing w:before="60" w:after="60"/>
              <w:jc w:val="both"/>
              <w:rPr>
                <w:rFonts w:ascii="EYInterstate" w:hAnsi="EYInterstate"/>
                <w:b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color w:val="auto"/>
                <w:szCs w:val="18"/>
                <w:lang w:val="es-419"/>
              </w:rPr>
              <w:t>Relación</w:t>
            </w:r>
          </w:p>
        </w:tc>
        <w:tc>
          <w:tcPr>
            <w:tcW w:w="2268" w:type="dxa"/>
            <w:shd w:val="clear" w:color="auto" w:fill="808080" w:themeFill="background1" w:themeFillShade="80"/>
            <w:vAlign w:val="center"/>
          </w:tcPr>
          <w:p w14:paraId="10F5163C" w14:textId="41FBC8CD" w:rsidR="00A5457A" w:rsidRPr="003F4C43" w:rsidRDefault="00A5457A" w:rsidP="00A5457A">
            <w:pPr>
              <w:spacing w:before="60" w:after="60"/>
              <w:jc w:val="center"/>
              <w:rPr>
                <w:rFonts w:ascii="EYInterstate" w:hAnsi="EYInterstate"/>
                <w:b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color w:val="auto"/>
                <w:szCs w:val="18"/>
                <w:lang w:val="es-419"/>
              </w:rPr>
              <w:t>Fuente</w:t>
            </w:r>
          </w:p>
        </w:tc>
      </w:tr>
      <w:tr w:rsidR="00A5457A" w:rsidRPr="003F4C43" w14:paraId="5591AEA8" w14:textId="77777777" w:rsidTr="007F2D5B">
        <w:trPr>
          <w:trHeight w:val="397"/>
        </w:trPr>
        <w:tc>
          <w:tcPr>
            <w:tcW w:w="6479" w:type="dxa"/>
            <w:shd w:val="clear" w:color="auto" w:fill="auto"/>
            <w:vAlign w:val="center"/>
          </w:tcPr>
          <w:p w14:paraId="5649BDD5" w14:textId="5411B278" w:rsidR="00A5457A" w:rsidRPr="003F4C43" w:rsidRDefault="00A5457A" w:rsidP="00A5457A">
            <w:pPr>
              <w:spacing w:before="60" w:after="60" w:line="276" w:lineRule="auto"/>
              <w:jc w:val="both"/>
              <w:rPr>
                <w:color w:val="auto"/>
                <w:szCs w:val="18"/>
                <w:lang w:val="es-419"/>
              </w:rPr>
            </w:pPr>
          </w:p>
        </w:tc>
        <w:tc>
          <w:tcPr>
            <w:tcW w:w="2268" w:type="dxa"/>
            <w:vAlign w:val="center"/>
          </w:tcPr>
          <w:p w14:paraId="66047F3A" w14:textId="77777777" w:rsidR="00A5457A" w:rsidRPr="003F4C43" w:rsidRDefault="00A5457A" w:rsidP="00A5457A">
            <w:pPr>
              <w:spacing w:before="60" w:after="60" w:line="276" w:lineRule="auto"/>
              <w:jc w:val="center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-</w:t>
            </w:r>
          </w:p>
        </w:tc>
      </w:tr>
    </w:tbl>
    <w:p w14:paraId="50E65406" w14:textId="135DE9BF" w:rsidR="00A5457A" w:rsidRDefault="00A5457A" w:rsidP="00A5457A">
      <w:pPr>
        <w:spacing w:after="0"/>
        <w:rPr>
          <w:rFonts w:cs="Arial"/>
          <w:b/>
          <w:color w:val="auto"/>
          <w:sz w:val="22"/>
          <w:lang w:val="es-419" w:eastAsia="en-GB"/>
        </w:rPr>
      </w:pPr>
    </w:p>
    <w:p w14:paraId="14DD0667" w14:textId="7E4B51DD" w:rsidR="003F4C43" w:rsidRDefault="003F4C43" w:rsidP="00A5457A">
      <w:pPr>
        <w:spacing w:after="0"/>
        <w:rPr>
          <w:rFonts w:cs="Arial"/>
          <w:b/>
          <w:color w:val="auto"/>
          <w:sz w:val="22"/>
          <w:lang w:val="es-419" w:eastAsia="en-GB"/>
        </w:rPr>
      </w:pPr>
    </w:p>
    <w:p w14:paraId="2A90912F" w14:textId="77777777" w:rsidR="003F4C43" w:rsidRPr="003F4C43" w:rsidRDefault="003F4C43" w:rsidP="00A5457A">
      <w:pPr>
        <w:spacing w:after="0"/>
        <w:rPr>
          <w:rFonts w:cs="Arial"/>
          <w:b/>
          <w:color w:val="auto"/>
          <w:sz w:val="22"/>
          <w:lang w:val="es-419" w:eastAsia="en-GB"/>
        </w:rPr>
      </w:pPr>
    </w:p>
    <w:p w14:paraId="2F3240B9" w14:textId="27C8CAE2" w:rsidR="00A5457A" w:rsidRPr="003F4C43" w:rsidRDefault="00A5457A" w:rsidP="00A5457A">
      <w:pPr>
        <w:pStyle w:val="EYLeader"/>
        <w:spacing w:after="120"/>
        <w:ind w:right="-165"/>
        <w:rPr>
          <w:b/>
          <w:color w:val="auto"/>
          <w:lang w:val="es-419"/>
        </w:rPr>
      </w:pPr>
      <w:r w:rsidRPr="003F4C43">
        <w:rPr>
          <w:b/>
          <w:color w:val="auto"/>
          <w:lang w:val="es-419"/>
        </w:rPr>
        <w:lastRenderedPageBreak/>
        <w:t>Cumplimiento de normativas.</w:t>
      </w:r>
    </w:p>
    <w:p w14:paraId="35E9CB2E" w14:textId="5D1C0CC0" w:rsidR="00A5457A" w:rsidRPr="003F4C43" w:rsidRDefault="00A5457A" w:rsidP="00A5457A">
      <w:pPr>
        <w:pStyle w:val="Textoindependiente"/>
        <w:ind w:right="-165"/>
        <w:jc w:val="both"/>
        <w:rPr>
          <w:color w:val="auto"/>
          <w:lang w:val="es-419"/>
        </w:rPr>
      </w:pPr>
    </w:p>
    <w:tbl>
      <w:tblPr>
        <w:tblW w:w="0" w:type="auto"/>
        <w:tblInd w:w="15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4337"/>
        <w:gridCol w:w="2268"/>
      </w:tblGrid>
      <w:tr w:rsidR="003F4C43" w:rsidRPr="003F4C43" w14:paraId="07AB19C1" w14:textId="77777777" w:rsidTr="007F2D5B">
        <w:trPr>
          <w:trHeight w:val="417"/>
          <w:tblHeader/>
        </w:trPr>
        <w:tc>
          <w:tcPr>
            <w:tcW w:w="2139" w:type="dxa"/>
            <w:shd w:val="clear" w:color="auto" w:fill="808080" w:themeFill="background1" w:themeFillShade="80"/>
            <w:vAlign w:val="center"/>
          </w:tcPr>
          <w:p w14:paraId="6524729C" w14:textId="1F4EFC9A" w:rsidR="00A5457A" w:rsidRPr="003F4C43" w:rsidRDefault="00A5457A" w:rsidP="00A5457A">
            <w:pPr>
              <w:spacing w:before="60" w:after="60" w:line="240" w:lineRule="atLeast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br w:type="page"/>
              <w:t xml:space="preserve">Hallazgo </w:t>
            </w:r>
          </w:p>
        </w:tc>
        <w:tc>
          <w:tcPr>
            <w:tcW w:w="4337" w:type="dxa"/>
            <w:shd w:val="clear" w:color="auto" w:fill="808080" w:themeFill="background1" w:themeFillShade="80"/>
            <w:vAlign w:val="center"/>
          </w:tcPr>
          <w:p w14:paraId="424DAEC7" w14:textId="3FE620EC" w:rsidR="00A5457A" w:rsidRPr="003F4C43" w:rsidRDefault="00A5457A" w:rsidP="00A5457A">
            <w:pPr>
              <w:spacing w:before="60" w:after="60" w:line="240" w:lineRule="atLeast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Detalles</w:t>
            </w:r>
          </w:p>
        </w:tc>
        <w:tc>
          <w:tcPr>
            <w:tcW w:w="2268" w:type="dxa"/>
            <w:shd w:val="clear" w:color="auto" w:fill="808080" w:themeFill="background1" w:themeFillShade="80"/>
            <w:vAlign w:val="center"/>
          </w:tcPr>
          <w:p w14:paraId="3936D58B" w14:textId="469058DA" w:rsidR="00A5457A" w:rsidRPr="003F4C43" w:rsidRDefault="00A5457A" w:rsidP="00A5457A">
            <w:pPr>
              <w:spacing w:before="60" w:after="60" w:line="240" w:lineRule="atLeast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Fuente</w:t>
            </w:r>
          </w:p>
        </w:tc>
      </w:tr>
      <w:tr w:rsidR="00A5457A" w:rsidRPr="003F4C43" w14:paraId="753C5E32" w14:textId="77777777" w:rsidTr="007F2D5B">
        <w:trPr>
          <w:trHeight w:val="440"/>
        </w:trPr>
        <w:tc>
          <w:tcPr>
            <w:tcW w:w="2139" w:type="dxa"/>
            <w:shd w:val="clear" w:color="auto" w:fill="auto"/>
            <w:vAlign w:val="center"/>
          </w:tcPr>
          <w:p w14:paraId="4A07B5F0" w14:textId="38581530" w:rsidR="00A5457A" w:rsidRPr="003F4C43" w:rsidRDefault="00A5457A" w:rsidP="00A5457A">
            <w:pPr>
              <w:spacing w:before="60" w:after="60"/>
              <w:rPr>
                <w:color w:val="auto"/>
                <w:szCs w:val="18"/>
                <w:lang w:val="es-419"/>
              </w:rPr>
            </w:pPr>
          </w:p>
        </w:tc>
        <w:tc>
          <w:tcPr>
            <w:tcW w:w="4337" w:type="dxa"/>
            <w:vAlign w:val="center"/>
          </w:tcPr>
          <w:p w14:paraId="24DB9434" w14:textId="77777777" w:rsidR="00A5457A" w:rsidRPr="003F4C43" w:rsidRDefault="00A5457A" w:rsidP="00A5457A">
            <w:pPr>
              <w:spacing w:before="60" w:after="60" w:line="276" w:lineRule="auto"/>
              <w:jc w:val="center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-</w:t>
            </w:r>
          </w:p>
        </w:tc>
        <w:tc>
          <w:tcPr>
            <w:tcW w:w="2268" w:type="dxa"/>
            <w:vAlign w:val="center"/>
          </w:tcPr>
          <w:p w14:paraId="16D14478" w14:textId="77777777" w:rsidR="00A5457A" w:rsidRPr="003F4C43" w:rsidRDefault="00A5457A" w:rsidP="00A5457A">
            <w:pPr>
              <w:spacing w:before="60" w:after="60"/>
              <w:jc w:val="center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-</w:t>
            </w:r>
          </w:p>
        </w:tc>
      </w:tr>
    </w:tbl>
    <w:p w14:paraId="27F6A39E" w14:textId="77777777" w:rsidR="00A5457A" w:rsidRPr="003F4C43" w:rsidRDefault="00A5457A" w:rsidP="00A5457A">
      <w:pPr>
        <w:pStyle w:val="Textoindependiente"/>
        <w:rPr>
          <w:color w:val="auto"/>
          <w:lang w:val="es-419" w:eastAsia="en-GB"/>
        </w:rPr>
      </w:pPr>
    </w:p>
    <w:p w14:paraId="3BEFBD30" w14:textId="67F7D23D" w:rsidR="00A5457A" w:rsidRPr="003F4C43" w:rsidRDefault="00A5457A" w:rsidP="00A5457A">
      <w:pPr>
        <w:pStyle w:val="EYLeader"/>
        <w:spacing w:before="120" w:after="120"/>
        <w:rPr>
          <w:b/>
          <w:color w:val="auto"/>
          <w:lang w:val="es-419"/>
        </w:rPr>
      </w:pPr>
      <w:r w:rsidRPr="003F4C43">
        <w:rPr>
          <w:b/>
          <w:color w:val="auto"/>
          <w:lang w:val="es-419"/>
        </w:rPr>
        <w:t>Resultados en búsqueda de internet y medios.</w:t>
      </w:r>
    </w:p>
    <w:p w14:paraId="7BD4B43D" w14:textId="5443493B" w:rsidR="00A5457A" w:rsidRPr="003F4C43" w:rsidRDefault="00A5457A" w:rsidP="00A5457A">
      <w:pPr>
        <w:pStyle w:val="Textoindependiente"/>
        <w:tabs>
          <w:tab w:val="left" w:pos="8645"/>
        </w:tabs>
        <w:ind w:right="-165"/>
        <w:jc w:val="both"/>
        <w:rPr>
          <w:color w:val="auto"/>
          <w:lang w:val="es-419"/>
        </w:rPr>
      </w:pPr>
      <w:r w:rsidRPr="003F4C43">
        <w:rPr>
          <w:color w:val="auto"/>
          <w:lang w:val="es-419"/>
        </w:rPr>
        <w:t>Se condujo una búsqueda en portales de internet y fuentes electrónicas de información de dominio público</w:t>
      </w:r>
      <w:r w:rsidR="00C062C8" w:rsidRPr="003F4C43">
        <w:rPr>
          <w:color w:val="auto"/>
          <w:lang w:val="es-419"/>
        </w:rPr>
        <w:t xml:space="preserve"> relacionadas con el negocio, y con medios electrónicos, usando palabras clave para identificar información relativa a la entidad respecto a:</w:t>
      </w:r>
    </w:p>
    <w:p w14:paraId="7739BDA4" w14:textId="345D2D48" w:rsidR="00A5457A" w:rsidRPr="003F4C43" w:rsidRDefault="00A5457A" w:rsidP="00A5457A">
      <w:pPr>
        <w:pStyle w:val="Textoindependiente"/>
        <w:tabs>
          <w:tab w:val="left" w:pos="8645"/>
        </w:tabs>
        <w:ind w:right="-165"/>
        <w:jc w:val="both"/>
        <w:rPr>
          <w:color w:val="auto"/>
          <w:lang w:val="es-419"/>
        </w:rPr>
      </w:pPr>
    </w:p>
    <w:tbl>
      <w:tblPr>
        <w:tblW w:w="8733" w:type="dxa"/>
        <w:tblInd w:w="16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6465"/>
        <w:gridCol w:w="2268"/>
      </w:tblGrid>
      <w:tr w:rsidR="003F4C43" w:rsidRPr="003F4C43" w14:paraId="45F04247" w14:textId="77777777" w:rsidTr="007F2D5B">
        <w:trPr>
          <w:trHeight w:val="376"/>
          <w:tblHeader/>
        </w:trPr>
        <w:tc>
          <w:tcPr>
            <w:tcW w:w="6465" w:type="dxa"/>
            <w:shd w:val="clear" w:color="auto" w:fill="808080" w:themeFill="background1" w:themeFillShade="80"/>
          </w:tcPr>
          <w:p w14:paraId="7D2D294C" w14:textId="2B73C97D" w:rsidR="00A5457A" w:rsidRPr="003F4C43" w:rsidRDefault="00C062C8" w:rsidP="00A5457A">
            <w:pPr>
              <w:spacing w:before="60" w:after="60" w:line="240" w:lineRule="atLeast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Atributos</w:t>
            </w:r>
          </w:p>
        </w:tc>
        <w:tc>
          <w:tcPr>
            <w:tcW w:w="2268" w:type="dxa"/>
            <w:shd w:val="clear" w:color="auto" w:fill="808080" w:themeFill="background1" w:themeFillShade="80"/>
          </w:tcPr>
          <w:p w14:paraId="48963807" w14:textId="7E07ACD0" w:rsidR="00A5457A" w:rsidRPr="003F4C43" w:rsidRDefault="00C062C8" w:rsidP="00A5457A">
            <w:pPr>
              <w:spacing w:before="60" w:after="60" w:line="240" w:lineRule="atLeast"/>
              <w:jc w:val="center"/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</w:pPr>
            <w:r w:rsidRPr="003F4C43">
              <w:rPr>
                <w:rFonts w:ascii="EYInterstate" w:hAnsi="EYInterstate"/>
                <w:b/>
                <w:bCs/>
                <w:color w:val="auto"/>
                <w:szCs w:val="18"/>
                <w:lang w:val="es-419"/>
              </w:rPr>
              <w:t>Resultados</w:t>
            </w:r>
          </w:p>
        </w:tc>
      </w:tr>
      <w:tr w:rsidR="003F4C43" w:rsidRPr="003F4C43" w14:paraId="12E14E10" w14:textId="77777777" w:rsidTr="007F2D5B">
        <w:trPr>
          <w:trHeight w:val="288"/>
        </w:trPr>
        <w:tc>
          <w:tcPr>
            <w:tcW w:w="6465" w:type="dxa"/>
            <w:shd w:val="clear" w:color="auto" w:fill="FFFFFF"/>
          </w:tcPr>
          <w:p w14:paraId="2D2B808D" w14:textId="5FE036DF" w:rsidR="00A5457A" w:rsidRPr="003F4C43" w:rsidRDefault="00C062C8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Actividad criminal informada</w:t>
            </w:r>
          </w:p>
        </w:tc>
        <w:tc>
          <w:tcPr>
            <w:tcW w:w="2268" w:type="dxa"/>
          </w:tcPr>
          <w:p w14:paraId="78EF6421" w14:textId="0C88F05D" w:rsidR="00A5457A" w:rsidRPr="003F4C43" w:rsidRDefault="00A5457A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</w:p>
        </w:tc>
      </w:tr>
      <w:tr w:rsidR="003F4C43" w:rsidRPr="003F4C43" w14:paraId="3419C7D9" w14:textId="77777777" w:rsidTr="007F2D5B">
        <w:trPr>
          <w:trHeight w:val="288"/>
        </w:trPr>
        <w:tc>
          <w:tcPr>
            <w:tcW w:w="6465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87C69E4" w14:textId="715E0CD1" w:rsidR="00A5457A" w:rsidRPr="003F4C43" w:rsidRDefault="00C062C8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Bancarrota</w:t>
            </w:r>
          </w:p>
        </w:tc>
        <w:tc>
          <w:tcPr>
            <w:tcW w:w="2268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07F744DF" w14:textId="401EB10D" w:rsidR="00A5457A" w:rsidRPr="003F4C43" w:rsidRDefault="00A5457A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</w:p>
        </w:tc>
      </w:tr>
      <w:tr w:rsidR="003F4C43" w:rsidRPr="003F4C43" w14:paraId="0BD28341" w14:textId="77777777" w:rsidTr="007F2D5B">
        <w:trPr>
          <w:trHeight w:val="288"/>
        </w:trPr>
        <w:tc>
          <w:tcPr>
            <w:tcW w:w="6465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C14A972" w14:textId="30E4426B" w:rsidR="00A5457A" w:rsidRPr="003F4C43" w:rsidRDefault="00C062C8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Soborno y corrupción</w:t>
            </w:r>
          </w:p>
        </w:tc>
        <w:tc>
          <w:tcPr>
            <w:tcW w:w="2268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FB55D8C" w14:textId="3FD4BEBD" w:rsidR="00A5457A" w:rsidRPr="003F4C43" w:rsidRDefault="00A5457A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</w:p>
        </w:tc>
      </w:tr>
      <w:tr w:rsidR="003F4C43" w:rsidRPr="003F4C43" w14:paraId="6ECC9084" w14:textId="77777777" w:rsidTr="007F2D5B">
        <w:trPr>
          <w:trHeight w:val="288"/>
        </w:trPr>
        <w:tc>
          <w:tcPr>
            <w:tcW w:w="6465" w:type="dxa"/>
            <w:shd w:val="clear" w:color="auto" w:fill="FFFFFF" w:themeFill="background1"/>
          </w:tcPr>
          <w:p w14:paraId="2601FB5A" w14:textId="22F88160" w:rsidR="00A5457A" w:rsidRPr="003F4C43" w:rsidRDefault="00C062C8" w:rsidP="00A5457A">
            <w:pPr>
              <w:spacing w:before="60" w:after="60" w:line="240" w:lineRule="atLeast"/>
              <w:rPr>
                <w:b/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Irregularidades financieras</w:t>
            </w:r>
          </w:p>
        </w:tc>
        <w:tc>
          <w:tcPr>
            <w:tcW w:w="2268" w:type="dxa"/>
            <w:shd w:val="clear" w:color="auto" w:fill="FFFFFF" w:themeFill="background1"/>
          </w:tcPr>
          <w:p w14:paraId="35148204" w14:textId="32881166" w:rsidR="00A5457A" w:rsidRPr="003F4C43" w:rsidRDefault="00A5457A" w:rsidP="00A5457A">
            <w:pPr>
              <w:spacing w:before="60" w:after="60" w:line="240" w:lineRule="atLeast"/>
              <w:rPr>
                <w:b/>
                <w:color w:val="auto"/>
                <w:szCs w:val="18"/>
                <w:lang w:val="es-419"/>
              </w:rPr>
            </w:pPr>
          </w:p>
        </w:tc>
      </w:tr>
      <w:tr w:rsidR="003F4C43" w:rsidRPr="003F4C43" w14:paraId="4DEDA7F2" w14:textId="77777777" w:rsidTr="007F2D5B">
        <w:trPr>
          <w:trHeight w:val="288"/>
        </w:trPr>
        <w:tc>
          <w:tcPr>
            <w:tcW w:w="6465" w:type="dxa"/>
            <w:shd w:val="clear" w:color="auto" w:fill="auto"/>
          </w:tcPr>
          <w:p w14:paraId="38D11994" w14:textId="0F5361EC" w:rsidR="00A5457A" w:rsidRPr="003F4C43" w:rsidRDefault="00C062C8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Fraude</w:t>
            </w:r>
          </w:p>
        </w:tc>
        <w:tc>
          <w:tcPr>
            <w:tcW w:w="2268" w:type="dxa"/>
            <w:shd w:val="clear" w:color="auto" w:fill="auto"/>
          </w:tcPr>
          <w:p w14:paraId="48CF25E5" w14:textId="0CE0466C" w:rsidR="00A5457A" w:rsidRPr="003F4C43" w:rsidRDefault="00A5457A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</w:p>
        </w:tc>
      </w:tr>
      <w:tr w:rsidR="003F4C43" w:rsidRPr="003F4C43" w14:paraId="04B55800" w14:textId="77777777" w:rsidTr="007F2D5B">
        <w:trPr>
          <w:trHeight w:val="288"/>
        </w:trPr>
        <w:tc>
          <w:tcPr>
            <w:tcW w:w="6465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3150BC04" w14:textId="3F28EA38" w:rsidR="00A5457A" w:rsidRPr="003F4C43" w:rsidRDefault="00C062C8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Violaciones a la propiedad intelectual</w:t>
            </w:r>
          </w:p>
        </w:tc>
        <w:tc>
          <w:tcPr>
            <w:tcW w:w="2268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0149BBC6" w14:textId="1FAE2E81" w:rsidR="00A5457A" w:rsidRPr="003F4C43" w:rsidRDefault="00A5457A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</w:p>
        </w:tc>
      </w:tr>
      <w:tr w:rsidR="003F4C43" w:rsidRPr="003F4C43" w14:paraId="3A922BC4" w14:textId="77777777" w:rsidTr="007F2D5B">
        <w:trPr>
          <w:trHeight w:val="288"/>
        </w:trPr>
        <w:tc>
          <w:tcPr>
            <w:tcW w:w="6465" w:type="dxa"/>
            <w:shd w:val="clear" w:color="auto" w:fill="auto"/>
          </w:tcPr>
          <w:p w14:paraId="3BFDACE7" w14:textId="1C1B56DE" w:rsidR="00A5457A" w:rsidRPr="003F4C43" w:rsidRDefault="00C062C8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Litigios</w:t>
            </w:r>
          </w:p>
        </w:tc>
        <w:tc>
          <w:tcPr>
            <w:tcW w:w="2268" w:type="dxa"/>
            <w:shd w:val="clear" w:color="auto" w:fill="auto"/>
          </w:tcPr>
          <w:p w14:paraId="0DDEE209" w14:textId="37A5FA01" w:rsidR="00A5457A" w:rsidRPr="003F4C43" w:rsidRDefault="00A5457A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</w:p>
        </w:tc>
      </w:tr>
      <w:tr w:rsidR="003F4C43" w:rsidRPr="003F4C43" w14:paraId="69B332EA" w14:textId="77777777" w:rsidTr="007F2D5B">
        <w:trPr>
          <w:trHeight w:val="288"/>
        </w:trPr>
        <w:tc>
          <w:tcPr>
            <w:tcW w:w="6465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14A5D666" w14:textId="578FA16B" w:rsidR="00A5457A" w:rsidRPr="003F4C43" w:rsidRDefault="00C062C8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Lavado de dinero</w:t>
            </w:r>
          </w:p>
        </w:tc>
        <w:tc>
          <w:tcPr>
            <w:tcW w:w="2268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391EB284" w14:textId="3C306089" w:rsidR="00A5457A" w:rsidRPr="003F4C43" w:rsidRDefault="00A5457A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</w:p>
        </w:tc>
      </w:tr>
      <w:tr w:rsidR="003F4C43" w:rsidRPr="003F4C43" w14:paraId="2F3D4B3F" w14:textId="77777777" w:rsidTr="007F2D5B">
        <w:trPr>
          <w:trHeight w:val="288"/>
        </w:trPr>
        <w:tc>
          <w:tcPr>
            <w:tcW w:w="6465" w:type="dxa"/>
            <w:shd w:val="clear" w:color="auto" w:fill="auto"/>
          </w:tcPr>
          <w:p w14:paraId="1AB5275B" w14:textId="53642348" w:rsidR="00A5457A" w:rsidRPr="003F4C43" w:rsidRDefault="00C062C8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Faltas de cumplimiento o violaciones a la normativa, y sanciones.</w:t>
            </w:r>
          </w:p>
        </w:tc>
        <w:tc>
          <w:tcPr>
            <w:tcW w:w="2268" w:type="dxa"/>
            <w:shd w:val="clear" w:color="auto" w:fill="auto"/>
          </w:tcPr>
          <w:p w14:paraId="32B39A90" w14:textId="43AA50E1" w:rsidR="00A5457A" w:rsidRPr="003F4C43" w:rsidRDefault="00A5457A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</w:p>
        </w:tc>
      </w:tr>
      <w:tr w:rsidR="003F4C43" w:rsidRPr="003F4C43" w14:paraId="31782BCB" w14:textId="77777777" w:rsidTr="007F2D5B">
        <w:trPr>
          <w:trHeight w:val="288"/>
        </w:trPr>
        <w:tc>
          <w:tcPr>
            <w:tcW w:w="6465" w:type="dxa"/>
            <w:shd w:val="clear" w:color="auto" w:fill="auto"/>
          </w:tcPr>
          <w:p w14:paraId="5D7C8DEC" w14:textId="37273855" w:rsidR="00A5457A" w:rsidRPr="003F4C43" w:rsidRDefault="00C062C8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 xml:space="preserve">Asuntos </w:t>
            </w:r>
            <w:proofErr w:type="spellStart"/>
            <w:r w:rsidRPr="003F4C43">
              <w:rPr>
                <w:color w:val="auto"/>
                <w:szCs w:val="18"/>
                <w:lang w:val="es-419"/>
              </w:rPr>
              <w:t>tributaries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E5D6F01" w14:textId="76A8D3BE" w:rsidR="00A5457A" w:rsidRPr="003F4C43" w:rsidRDefault="00A5457A" w:rsidP="00A5457A">
            <w:pPr>
              <w:spacing w:before="60" w:after="60" w:line="240" w:lineRule="atLeast"/>
              <w:rPr>
                <w:b/>
                <w:bCs/>
                <w:color w:val="auto"/>
                <w:szCs w:val="18"/>
                <w:lang w:val="es-419"/>
              </w:rPr>
            </w:pPr>
          </w:p>
        </w:tc>
      </w:tr>
      <w:tr w:rsidR="003F4C43" w:rsidRPr="003F4C43" w14:paraId="0B96B0F7" w14:textId="77777777" w:rsidTr="007F2D5B">
        <w:trPr>
          <w:trHeight w:val="288"/>
        </w:trPr>
        <w:tc>
          <w:tcPr>
            <w:tcW w:w="6465" w:type="dxa"/>
            <w:shd w:val="clear" w:color="auto" w:fill="auto"/>
          </w:tcPr>
          <w:p w14:paraId="6A34C796" w14:textId="2365920D" w:rsidR="00A5457A" w:rsidRPr="003F4C43" w:rsidRDefault="00C062C8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Escándalos</w:t>
            </w:r>
          </w:p>
        </w:tc>
        <w:tc>
          <w:tcPr>
            <w:tcW w:w="2268" w:type="dxa"/>
            <w:shd w:val="clear" w:color="auto" w:fill="auto"/>
          </w:tcPr>
          <w:p w14:paraId="05D9B238" w14:textId="0AA0B79F" w:rsidR="00A5457A" w:rsidRPr="003F4C43" w:rsidRDefault="00A5457A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</w:p>
        </w:tc>
      </w:tr>
      <w:tr w:rsidR="003F4C43" w:rsidRPr="003F4C43" w14:paraId="098E9715" w14:textId="77777777" w:rsidTr="007F2D5B">
        <w:trPr>
          <w:trHeight w:val="288"/>
        </w:trPr>
        <w:tc>
          <w:tcPr>
            <w:tcW w:w="6465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2F0FA410" w14:textId="37EC6217" w:rsidR="00A5457A" w:rsidRPr="003F4C43" w:rsidRDefault="00C062C8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Actividades ilegales</w:t>
            </w:r>
          </w:p>
        </w:tc>
        <w:tc>
          <w:tcPr>
            <w:tcW w:w="2268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0615B35C" w14:textId="027BEFA4" w:rsidR="00A5457A" w:rsidRPr="003F4C43" w:rsidRDefault="00A5457A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</w:p>
        </w:tc>
      </w:tr>
      <w:tr w:rsidR="00A5457A" w:rsidRPr="003F4C43" w14:paraId="27E3B301" w14:textId="77777777" w:rsidTr="00C062C8">
        <w:trPr>
          <w:trHeight w:val="288"/>
        </w:trPr>
        <w:tc>
          <w:tcPr>
            <w:tcW w:w="6465" w:type="dxa"/>
            <w:shd w:val="clear" w:color="auto" w:fill="auto"/>
          </w:tcPr>
          <w:p w14:paraId="3E46BF1F" w14:textId="11C61927" w:rsidR="00A5457A" w:rsidRPr="003F4C43" w:rsidRDefault="00C062C8" w:rsidP="00A5457A">
            <w:pPr>
              <w:spacing w:before="60" w:after="60" w:line="240" w:lineRule="atLeast"/>
              <w:rPr>
                <w:color w:val="auto"/>
                <w:szCs w:val="18"/>
                <w:lang w:val="es-419"/>
              </w:rPr>
            </w:pPr>
            <w:r w:rsidRPr="003F4C43">
              <w:rPr>
                <w:color w:val="auto"/>
                <w:szCs w:val="18"/>
                <w:lang w:val="es-419"/>
              </w:rPr>
              <w:t>Otros</w:t>
            </w:r>
          </w:p>
        </w:tc>
        <w:tc>
          <w:tcPr>
            <w:tcW w:w="2268" w:type="dxa"/>
            <w:shd w:val="clear" w:color="auto" w:fill="auto"/>
          </w:tcPr>
          <w:p w14:paraId="3B1ECE78" w14:textId="77BFA86F" w:rsidR="00A5457A" w:rsidRPr="003F4C43" w:rsidRDefault="00A5457A" w:rsidP="00A5457A">
            <w:pPr>
              <w:spacing w:before="60" w:after="60" w:line="240" w:lineRule="atLeast"/>
              <w:rPr>
                <w:b/>
                <w:bCs/>
                <w:color w:val="auto"/>
                <w:szCs w:val="18"/>
                <w:lang w:val="es-419"/>
              </w:rPr>
            </w:pPr>
          </w:p>
        </w:tc>
      </w:tr>
    </w:tbl>
    <w:p w14:paraId="6556E5EF" w14:textId="77777777" w:rsidR="00A5457A" w:rsidRPr="003F4C43" w:rsidRDefault="00A5457A" w:rsidP="00A5457A">
      <w:pPr>
        <w:spacing w:after="0"/>
        <w:rPr>
          <w:b/>
          <w:color w:val="auto"/>
          <w:lang w:val="es-419"/>
        </w:rPr>
      </w:pPr>
    </w:p>
    <w:p w14:paraId="1896A5FF" w14:textId="6ACE2B45" w:rsidR="00A5457A" w:rsidRPr="003F4C43" w:rsidRDefault="00A5457A" w:rsidP="00A5457A">
      <w:pPr>
        <w:spacing w:after="0"/>
        <w:rPr>
          <w:rFonts w:cs="Arial"/>
          <w:b/>
          <w:color w:val="auto"/>
          <w:szCs w:val="18"/>
          <w:lang w:val="es-419" w:eastAsia="en-GB"/>
        </w:rPr>
      </w:pPr>
      <w:r w:rsidRPr="003F4C43">
        <w:rPr>
          <w:b/>
          <w:color w:val="auto"/>
          <w:lang w:val="es-419"/>
        </w:rPr>
        <w:t xml:space="preserve">    </w:t>
      </w:r>
    </w:p>
    <w:p w14:paraId="666AD45E" w14:textId="77777777" w:rsidR="00A5457A" w:rsidRPr="003F4C43" w:rsidRDefault="00A5457A" w:rsidP="00A5457A">
      <w:pPr>
        <w:spacing w:after="0"/>
        <w:rPr>
          <w:rFonts w:ascii="EYInterstate" w:hAnsi="EYInterstate" w:cs="Arial"/>
          <w:b/>
          <w:color w:val="auto"/>
          <w:sz w:val="22"/>
          <w:lang w:val="es-419" w:eastAsia="en-GB"/>
        </w:rPr>
      </w:pPr>
    </w:p>
    <w:p w14:paraId="2B6204D9" w14:textId="77777777" w:rsidR="00A5457A" w:rsidRPr="003F4C43" w:rsidRDefault="00A5457A" w:rsidP="00A5457A">
      <w:pPr>
        <w:snapToGrid w:val="0"/>
        <w:spacing w:after="0"/>
        <w:jc w:val="both"/>
        <w:rPr>
          <w:rFonts w:ascii="EYInterstate" w:eastAsia="SimSun" w:hAnsi="EYInterstate"/>
          <w:b/>
          <w:color w:val="auto"/>
          <w:sz w:val="22"/>
          <w:szCs w:val="22"/>
          <w:lang w:val="es-419"/>
        </w:rPr>
      </w:pPr>
    </w:p>
    <w:p w14:paraId="6A60C57B" w14:textId="77777777" w:rsidR="00A5457A" w:rsidRPr="003F4C43" w:rsidRDefault="00A5457A" w:rsidP="00A5457A">
      <w:pPr>
        <w:snapToGrid w:val="0"/>
        <w:spacing w:before="120"/>
        <w:jc w:val="both"/>
        <w:rPr>
          <w:rFonts w:ascii="EYInterstate" w:eastAsia="SimSun" w:hAnsi="EYInterstate"/>
          <w:b/>
          <w:color w:val="auto"/>
          <w:sz w:val="22"/>
          <w:szCs w:val="22"/>
          <w:lang w:val="es-419"/>
        </w:rPr>
      </w:pPr>
    </w:p>
    <w:p w14:paraId="1D84F8EC" w14:textId="77777777" w:rsidR="00A5457A" w:rsidRPr="003F4C43" w:rsidRDefault="00A5457A" w:rsidP="00A5457A">
      <w:pPr>
        <w:spacing w:after="0"/>
        <w:rPr>
          <w:rFonts w:ascii="EYInterstate" w:eastAsia="SimSun" w:hAnsi="EYInterstate"/>
          <w:b/>
          <w:color w:val="auto"/>
          <w:sz w:val="22"/>
          <w:szCs w:val="22"/>
          <w:lang w:val="es-419"/>
        </w:rPr>
      </w:pPr>
    </w:p>
    <w:p w14:paraId="3C84BA08" w14:textId="77777777" w:rsidR="00A5457A" w:rsidRPr="003F4C43" w:rsidRDefault="00A5457A" w:rsidP="00A5457A">
      <w:pPr>
        <w:rPr>
          <w:color w:val="auto"/>
          <w:lang w:val="es-419"/>
        </w:rPr>
      </w:pPr>
    </w:p>
    <w:sectPr w:rsidR="00A5457A" w:rsidRPr="003F4C43" w:rsidSect="004131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730E" w14:textId="77777777" w:rsidR="008E2BC6" w:rsidRDefault="008E2BC6" w:rsidP="00A5457A">
      <w:pPr>
        <w:spacing w:after="0"/>
      </w:pPr>
      <w:r>
        <w:separator/>
      </w:r>
    </w:p>
  </w:endnote>
  <w:endnote w:type="continuationSeparator" w:id="0">
    <w:p w14:paraId="687E71F7" w14:textId="77777777" w:rsidR="008E2BC6" w:rsidRDefault="008E2BC6" w:rsidP="00A545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YInterstate">
    <w:altName w:val="Calibri"/>
    <w:charset w:val="00"/>
    <w:family w:val="auto"/>
    <w:pitch w:val="variable"/>
    <w:sig w:usb0="8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3481E" w14:textId="77777777" w:rsidR="008E2BC6" w:rsidRDefault="008E2BC6" w:rsidP="00A5457A">
      <w:pPr>
        <w:spacing w:after="0"/>
      </w:pPr>
      <w:r>
        <w:separator/>
      </w:r>
    </w:p>
  </w:footnote>
  <w:footnote w:type="continuationSeparator" w:id="0">
    <w:p w14:paraId="54CE1692" w14:textId="77777777" w:rsidR="008E2BC6" w:rsidRDefault="008E2BC6" w:rsidP="00A545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97D75"/>
    <w:multiLevelType w:val="hybridMultilevel"/>
    <w:tmpl w:val="8D8834D2"/>
    <w:lvl w:ilvl="0" w:tplc="F4AAB21C">
      <w:start w:val="1"/>
      <w:numFmt w:val="decimal"/>
      <w:pStyle w:val="NumberedList"/>
      <w:lvlText w:val="%1"/>
      <w:lvlJc w:val="left"/>
      <w:pPr>
        <w:tabs>
          <w:tab w:val="num" w:pos="360"/>
        </w:tabs>
        <w:ind w:left="360" w:hanging="360"/>
      </w:pPr>
      <w:rPr>
        <w:rFonts w:ascii="EYInterstate" w:hAnsi="EYInterstate" w:hint="default"/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C93340"/>
    <w:multiLevelType w:val="hybridMultilevel"/>
    <w:tmpl w:val="D50AA2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537C3"/>
    <w:multiLevelType w:val="hybridMultilevel"/>
    <w:tmpl w:val="AAFABBDE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" w15:restartNumberingAfterBreak="0">
    <w:nsid w:val="73734BEE"/>
    <w:multiLevelType w:val="multilevel"/>
    <w:tmpl w:val="73202064"/>
    <w:lvl w:ilvl="0">
      <w:start w:val="1"/>
      <w:numFmt w:val="decimal"/>
      <w:pStyle w:val="EYnumlevel1"/>
      <w:lvlText w:val="%1"/>
      <w:lvlJc w:val="left"/>
      <w:pPr>
        <w:ind w:left="851" w:hanging="851"/>
      </w:pPr>
      <w:rPr>
        <w:rFonts w:ascii="EYInterstate" w:hAnsi="EYInterstate" w:hint="default"/>
        <w:b w:val="0"/>
        <w:i w:val="0"/>
        <w:color w:val="808080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EYInterstate" w:hAnsi="EYInterstate" w:hint="default"/>
        <w:b w:val="0"/>
        <w:i w:val="0"/>
        <w:color w:val="808080"/>
        <w:sz w:val="28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ascii="EYInterstate" w:hAnsi="EYInterstate" w:hint="default"/>
        <w:b/>
        <w:i w:val="0"/>
        <w:color w:val="808080"/>
        <w:sz w:val="22"/>
      </w:rPr>
    </w:lvl>
    <w:lvl w:ilvl="3">
      <w:start w:val="1"/>
      <w:numFmt w:val="decimal"/>
      <w:lvlText w:val="%1.%2.%3.%4"/>
      <w:lvlJc w:val="left"/>
      <w:pPr>
        <w:ind w:left="1843" w:hanging="1701"/>
      </w:pPr>
      <w:rPr>
        <w:rFonts w:ascii="EYInterstate" w:hAnsi="EYInterstate" w:hint="default"/>
        <w:b w:val="0"/>
        <w:i w:val="0"/>
        <w:color w:val="808080"/>
        <w:sz w:val="20"/>
      </w:rPr>
    </w:lvl>
    <w:lvl w:ilvl="4">
      <w:start w:val="1"/>
      <w:numFmt w:val="decimal"/>
      <w:lvlText w:val="%1.%2.%3.%4.%5"/>
      <w:lvlJc w:val="left"/>
      <w:pPr>
        <w:ind w:left="1843" w:hanging="1843"/>
      </w:pPr>
      <w:rPr>
        <w:rFonts w:ascii="EYInterstate" w:hAnsi="EYInterstate" w:hint="default"/>
        <w:b w:val="0"/>
        <w:i w:val="0"/>
        <w:color w:val="808080"/>
        <w:sz w:val="18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ascii="EYInterstate Light" w:hAnsi="EYInterstate Light" w:hint="default"/>
        <w:b w:val="0"/>
        <w:i w:val="0"/>
        <w:color w:val="808080"/>
        <w:sz w:val="18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6D2352D"/>
    <w:multiLevelType w:val="hybridMultilevel"/>
    <w:tmpl w:val="7CECEB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7A"/>
    <w:rsid w:val="003F4C43"/>
    <w:rsid w:val="004131BA"/>
    <w:rsid w:val="006D0326"/>
    <w:rsid w:val="008E2BC6"/>
    <w:rsid w:val="009B5866"/>
    <w:rsid w:val="00A5457A"/>
    <w:rsid w:val="00AD0F18"/>
    <w:rsid w:val="00C062C8"/>
    <w:rsid w:val="00CD25AA"/>
    <w:rsid w:val="00DC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1955"/>
  <w15:chartTrackingRefBased/>
  <w15:docId w15:val="{A3DCBBB8-DC63-4371-B2FE-159DAE08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57A"/>
    <w:pPr>
      <w:spacing w:after="120"/>
    </w:pPr>
    <w:rPr>
      <w:rFonts w:ascii="EYInterstate Light" w:eastAsiaTheme="minorEastAsia" w:hAnsi="EYInterstate Light" w:cs="Times New Roman"/>
      <w:color w:val="000000"/>
      <w:sz w:val="18"/>
      <w:szCs w:val="24"/>
      <w:lang w:val="en-US"/>
    </w:rPr>
  </w:style>
  <w:style w:type="paragraph" w:styleId="Ttulo7">
    <w:name w:val="heading 7"/>
    <w:basedOn w:val="Normal"/>
    <w:next w:val="Normal"/>
    <w:link w:val="Ttulo7Car"/>
    <w:qFormat/>
    <w:rsid w:val="00A5457A"/>
    <w:pPr>
      <w:numPr>
        <w:ilvl w:val="6"/>
        <w:numId w:val="2"/>
      </w:numPr>
      <w:spacing w:before="120" w:after="240"/>
      <w:outlineLvl w:val="6"/>
    </w:pPr>
    <w:rPr>
      <w:b/>
      <w:i/>
    </w:rPr>
  </w:style>
  <w:style w:type="paragraph" w:styleId="Ttulo8">
    <w:name w:val="heading 8"/>
    <w:basedOn w:val="Normal"/>
    <w:next w:val="Normal"/>
    <w:link w:val="Ttulo8Car"/>
    <w:qFormat/>
    <w:rsid w:val="00A5457A"/>
    <w:pPr>
      <w:numPr>
        <w:ilvl w:val="7"/>
        <w:numId w:val="2"/>
      </w:numPr>
      <w:spacing w:before="120" w:after="240"/>
      <w:outlineLvl w:val="7"/>
    </w:pPr>
    <w:rPr>
      <w:b/>
    </w:rPr>
  </w:style>
  <w:style w:type="paragraph" w:styleId="Ttulo9">
    <w:name w:val="heading 9"/>
    <w:basedOn w:val="Ttulo8"/>
    <w:next w:val="Normal"/>
    <w:link w:val="Ttulo9Car"/>
    <w:qFormat/>
    <w:rsid w:val="00A5457A"/>
    <w:pPr>
      <w:pageBreakBefore/>
      <w:numPr>
        <w:ilvl w:val="8"/>
      </w:numPr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A5457A"/>
    <w:rPr>
      <w:rFonts w:ascii="EYInterstate Light" w:eastAsiaTheme="minorEastAsia" w:hAnsi="EYInterstate Light" w:cs="Times New Roman"/>
      <w:b/>
      <w:i/>
      <w:color w:val="000000"/>
      <w:sz w:val="18"/>
      <w:szCs w:val="24"/>
      <w:lang w:val="en-US"/>
    </w:rPr>
  </w:style>
  <w:style w:type="character" w:customStyle="1" w:styleId="Ttulo8Car">
    <w:name w:val="Título 8 Car"/>
    <w:basedOn w:val="Fuentedeprrafopredeter"/>
    <w:link w:val="Ttulo8"/>
    <w:rsid w:val="00A5457A"/>
    <w:rPr>
      <w:rFonts w:ascii="EYInterstate Light" w:eastAsiaTheme="minorEastAsia" w:hAnsi="EYInterstate Light" w:cs="Times New Roman"/>
      <w:b/>
      <w:color w:val="000000"/>
      <w:sz w:val="18"/>
      <w:szCs w:val="24"/>
      <w:lang w:val="en-US"/>
    </w:rPr>
  </w:style>
  <w:style w:type="character" w:customStyle="1" w:styleId="Ttulo9Car">
    <w:name w:val="Título 9 Car"/>
    <w:basedOn w:val="Fuentedeprrafopredeter"/>
    <w:link w:val="Ttulo9"/>
    <w:rsid w:val="00A5457A"/>
    <w:rPr>
      <w:rFonts w:ascii="EYInterstate Light" w:eastAsiaTheme="minorEastAsia" w:hAnsi="EYInterstate Light" w:cs="Times New Roman"/>
      <w:b/>
      <w:color w:val="000000"/>
      <w:sz w:val="28"/>
      <w:szCs w:val="24"/>
      <w:lang w:val="en-US"/>
    </w:rPr>
  </w:style>
  <w:style w:type="paragraph" w:styleId="Textoindependiente">
    <w:name w:val="Body Text"/>
    <w:basedOn w:val="Normal"/>
    <w:link w:val="TextoindependienteCar"/>
    <w:rsid w:val="00A5457A"/>
  </w:style>
  <w:style w:type="character" w:customStyle="1" w:styleId="TextoindependienteCar">
    <w:name w:val="Texto independiente Car"/>
    <w:basedOn w:val="Fuentedeprrafopredeter"/>
    <w:link w:val="Textoindependiente"/>
    <w:rsid w:val="00A5457A"/>
    <w:rPr>
      <w:rFonts w:ascii="EYInterstate Light" w:eastAsiaTheme="minorEastAsia" w:hAnsi="EYInterstate Light" w:cs="Times New Roman"/>
      <w:color w:val="000000"/>
      <w:sz w:val="18"/>
      <w:szCs w:val="24"/>
      <w:lang w:val="en-US"/>
    </w:rPr>
  </w:style>
  <w:style w:type="character" w:styleId="Refdenotaalpie">
    <w:name w:val="footnote reference"/>
    <w:aliases w:val="fr"/>
    <w:basedOn w:val="Fuentedeprrafopredeter"/>
    <w:uiPriority w:val="99"/>
    <w:semiHidden/>
    <w:rsid w:val="00A5457A"/>
    <w:rPr>
      <w:rFonts w:ascii="EYInterstate Light" w:hAnsi="EYInterstate Light"/>
      <w:position w:val="6"/>
      <w:sz w:val="24"/>
      <w:szCs w:val="20"/>
      <w:vertAlign w:val="superscript"/>
    </w:rPr>
  </w:style>
  <w:style w:type="character" w:customStyle="1" w:styleId="TextonotapieCar">
    <w:name w:val="Texto nota pie Car"/>
    <w:aliases w:val="fn Car,FT Car,ft Car,SD Footnote Text Car,Footnote Text AG Car"/>
    <w:basedOn w:val="Fuentedeprrafopredeter"/>
    <w:link w:val="Textonotapie"/>
    <w:semiHidden/>
    <w:rsid w:val="00A5457A"/>
    <w:rPr>
      <w:rFonts w:ascii="EYInterstate Light" w:hAnsi="EYInterstate Light"/>
      <w:sz w:val="18"/>
      <w:lang w:val="en-US"/>
    </w:rPr>
  </w:style>
  <w:style w:type="paragraph" w:styleId="Textonotapie">
    <w:name w:val="footnote text"/>
    <w:aliases w:val="fn,FT,ft,SD Footnote Text,Footnote Text AG"/>
    <w:basedOn w:val="Normal"/>
    <w:link w:val="TextonotapieCar"/>
    <w:semiHidden/>
    <w:rsid w:val="00A5457A"/>
    <w:pPr>
      <w:keepNext/>
      <w:keepLines/>
    </w:pPr>
    <w:rPr>
      <w:rFonts w:eastAsiaTheme="minorHAnsi" w:cstheme="minorBidi"/>
      <w:color w:val="auto"/>
      <w:szCs w:val="22"/>
    </w:rPr>
  </w:style>
  <w:style w:type="character" w:customStyle="1" w:styleId="TextonotapieCar1">
    <w:name w:val="Texto nota pie Car1"/>
    <w:basedOn w:val="Fuentedeprrafopredeter"/>
    <w:uiPriority w:val="99"/>
    <w:semiHidden/>
    <w:rsid w:val="00A5457A"/>
    <w:rPr>
      <w:rFonts w:ascii="EYInterstate Light" w:eastAsiaTheme="minorEastAsia" w:hAnsi="EYInterstate Light" w:cs="Times New Roman"/>
      <w:color w:val="000000"/>
      <w:sz w:val="20"/>
      <w:szCs w:val="20"/>
      <w:lang w:val="en-US"/>
    </w:rPr>
  </w:style>
  <w:style w:type="paragraph" w:customStyle="1" w:styleId="NumberedList">
    <w:name w:val="Numbered List"/>
    <w:rsid w:val="00A5457A"/>
    <w:pPr>
      <w:numPr>
        <w:numId w:val="1"/>
      </w:numPr>
      <w:spacing w:after="120"/>
    </w:pPr>
    <w:rPr>
      <w:rFonts w:ascii="EYInterstate Light" w:eastAsiaTheme="minorEastAsia" w:hAnsi="EYInterstate Light" w:cs="Times New Roman"/>
      <w:sz w:val="24"/>
      <w:szCs w:val="20"/>
      <w:lang w:val="en-US"/>
    </w:rPr>
  </w:style>
  <w:style w:type="paragraph" w:customStyle="1" w:styleId="EYnumlevel1">
    <w:name w:val="EY_num level 1"/>
    <w:basedOn w:val="Normal"/>
    <w:rsid w:val="00A5457A"/>
    <w:pPr>
      <w:numPr>
        <w:numId w:val="2"/>
      </w:numPr>
    </w:pPr>
    <w:rPr>
      <w:rFonts w:ascii="EYInterstate" w:hAnsi="EYInterstate"/>
      <w:b/>
      <w:color w:val="808080"/>
      <w:sz w:val="32"/>
    </w:rPr>
  </w:style>
  <w:style w:type="paragraph" w:customStyle="1" w:styleId="EYLeader">
    <w:name w:val="EY Leader"/>
    <w:basedOn w:val="Textoindependiente"/>
    <w:next w:val="Textoindependiente"/>
    <w:rsid w:val="00A5457A"/>
    <w:pPr>
      <w:snapToGrid w:val="0"/>
      <w:spacing w:after="0"/>
    </w:pPr>
    <w:rPr>
      <w:rFonts w:cs="Arial"/>
      <w:color w:val="646464"/>
      <w:sz w:val="22"/>
      <w:lang w:eastAsia="en-GB"/>
    </w:rPr>
  </w:style>
  <w:style w:type="paragraph" w:styleId="Prrafodelista">
    <w:name w:val="List Paragraph"/>
    <w:basedOn w:val="Normal"/>
    <w:qFormat/>
    <w:rsid w:val="00A54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Mesones</dc:creator>
  <cp:keywords/>
  <dc:description/>
  <cp:lastModifiedBy>Horacio Mesones</cp:lastModifiedBy>
  <cp:revision>2</cp:revision>
  <dcterms:created xsi:type="dcterms:W3CDTF">2021-05-22T14:39:00Z</dcterms:created>
  <dcterms:modified xsi:type="dcterms:W3CDTF">2021-06-29T14:12:00Z</dcterms:modified>
</cp:coreProperties>
</file>